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8DB7" w14:textId="77777777" w:rsidR="00196F35" w:rsidRDefault="00196F35" w:rsidP="00196F35">
      <w:pPr>
        <w:jc w:val="center"/>
        <w:rPr>
          <w:rFonts w:ascii="Arial" w:hAnsi="Arial" w:cs="Arial"/>
          <w:b/>
          <w:sz w:val="28"/>
          <w:szCs w:val="28"/>
        </w:rPr>
      </w:pPr>
      <w:r>
        <w:rPr>
          <w:rFonts w:ascii="Arial" w:hAnsi="Arial" w:cs="Arial"/>
          <w:b/>
          <w:sz w:val="28"/>
          <w:szCs w:val="28"/>
        </w:rPr>
        <w:t>PINE RIVERS DOG TRAINING CLUB Inc.</w:t>
      </w:r>
    </w:p>
    <w:p w14:paraId="218C8145" w14:textId="77777777" w:rsidR="00196F35" w:rsidRDefault="00196F35" w:rsidP="00196F35">
      <w:pPr>
        <w:jc w:val="center"/>
        <w:rPr>
          <w:rFonts w:ascii="Arial" w:hAnsi="Arial" w:cs="Arial"/>
          <w:b/>
          <w:sz w:val="28"/>
          <w:szCs w:val="28"/>
        </w:rPr>
      </w:pPr>
    </w:p>
    <w:p w14:paraId="2647FB1A" w14:textId="77777777" w:rsidR="00196F35" w:rsidRDefault="00196F35" w:rsidP="00196F35">
      <w:pPr>
        <w:jc w:val="center"/>
        <w:rPr>
          <w:rFonts w:ascii="Arial" w:hAnsi="Arial" w:cs="Arial"/>
          <w:b/>
          <w:sz w:val="28"/>
          <w:szCs w:val="28"/>
        </w:rPr>
      </w:pPr>
      <w:r>
        <w:rPr>
          <w:rFonts w:ascii="Arial" w:hAnsi="Arial" w:cs="Arial"/>
          <w:b/>
          <w:sz w:val="28"/>
          <w:szCs w:val="28"/>
        </w:rPr>
        <w:t>ANNUAL GENERAL MEETING</w:t>
      </w:r>
    </w:p>
    <w:p w14:paraId="3278CF6A" w14:textId="51F2E745" w:rsidR="00196F35" w:rsidRDefault="00F44B60" w:rsidP="00196F35">
      <w:pPr>
        <w:jc w:val="center"/>
        <w:rPr>
          <w:rFonts w:ascii="Arial" w:hAnsi="Arial" w:cs="Arial"/>
          <w:b/>
        </w:rPr>
      </w:pPr>
      <w:r>
        <w:rPr>
          <w:rFonts w:ascii="Arial" w:hAnsi="Arial" w:cs="Arial"/>
          <w:b/>
        </w:rPr>
        <w:t>9 February</w:t>
      </w:r>
      <w:r w:rsidR="009016E1">
        <w:rPr>
          <w:rFonts w:ascii="Arial" w:hAnsi="Arial" w:cs="Arial"/>
          <w:b/>
        </w:rPr>
        <w:t xml:space="preserve"> 202</w:t>
      </w:r>
      <w:r w:rsidR="009A38C2">
        <w:rPr>
          <w:rFonts w:ascii="Arial" w:hAnsi="Arial" w:cs="Arial"/>
          <w:b/>
        </w:rPr>
        <w:t>3</w:t>
      </w:r>
      <w:r w:rsidR="00196F35">
        <w:rPr>
          <w:rFonts w:ascii="Arial" w:hAnsi="Arial" w:cs="Arial"/>
          <w:b/>
        </w:rPr>
        <w:t xml:space="preserve">, </w:t>
      </w:r>
      <w:r w:rsidR="009F449F">
        <w:rPr>
          <w:rFonts w:ascii="Arial" w:hAnsi="Arial" w:cs="Arial"/>
          <w:b/>
        </w:rPr>
        <w:t xml:space="preserve">6.45pm for </w:t>
      </w:r>
      <w:r w:rsidR="00196F35">
        <w:rPr>
          <w:rFonts w:ascii="Arial" w:hAnsi="Arial" w:cs="Arial"/>
          <w:b/>
        </w:rPr>
        <w:t>7 pm</w:t>
      </w:r>
      <w:r w:rsidR="009F449F">
        <w:rPr>
          <w:rFonts w:ascii="Arial" w:hAnsi="Arial" w:cs="Arial"/>
          <w:b/>
        </w:rPr>
        <w:t xml:space="preserve"> start</w:t>
      </w:r>
    </w:p>
    <w:p w14:paraId="5FB9ED79" w14:textId="1235197F" w:rsidR="00196F35" w:rsidRPr="001C76B7" w:rsidRDefault="00AE7756" w:rsidP="00196F35">
      <w:pPr>
        <w:jc w:val="center"/>
        <w:rPr>
          <w:rFonts w:ascii="Arial" w:hAnsi="Arial" w:cs="Arial"/>
          <w:b/>
          <w:sz w:val="20"/>
          <w:szCs w:val="20"/>
        </w:rPr>
      </w:pPr>
      <w:r>
        <w:rPr>
          <w:rFonts w:ascii="Arial" w:hAnsi="Arial" w:cs="Arial"/>
          <w:b/>
        </w:rPr>
        <w:t>Wyruna Room</w:t>
      </w:r>
      <w:r w:rsidR="001C76B7" w:rsidRPr="001C76B7">
        <w:rPr>
          <w:rFonts w:ascii="Arial" w:hAnsi="Arial" w:cs="Arial"/>
          <w:b/>
        </w:rPr>
        <w:t xml:space="preserve">, </w:t>
      </w:r>
      <w:r w:rsidR="009016E1">
        <w:rPr>
          <w:rFonts w:ascii="Arial" w:hAnsi="Arial" w:cs="Arial"/>
          <w:b/>
        </w:rPr>
        <w:t>Pine Rivers</w:t>
      </w:r>
      <w:r w:rsidR="001C76B7" w:rsidRPr="001C76B7">
        <w:rPr>
          <w:rFonts w:ascii="Arial" w:hAnsi="Arial" w:cs="Arial"/>
          <w:b/>
        </w:rPr>
        <w:t xml:space="preserve"> Showgrounds</w:t>
      </w:r>
    </w:p>
    <w:p w14:paraId="7AD81E3C" w14:textId="77777777" w:rsidR="001C76B7" w:rsidRDefault="001C76B7" w:rsidP="00196F35">
      <w:pPr>
        <w:jc w:val="center"/>
        <w:rPr>
          <w:rFonts w:ascii="Arial" w:hAnsi="Arial" w:cs="Arial"/>
          <w:b/>
        </w:rPr>
      </w:pPr>
    </w:p>
    <w:p w14:paraId="500CD77C" w14:textId="77777777" w:rsidR="00196F35" w:rsidRDefault="00196F35" w:rsidP="00196F35">
      <w:pPr>
        <w:jc w:val="center"/>
        <w:rPr>
          <w:rFonts w:ascii="Arial" w:hAnsi="Arial" w:cs="Arial"/>
          <w:b/>
        </w:rPr>
      </w:pPr>
      <w:r>
        <w:rPr>
          <w:rFonts w:ascii="Arial" w:hAnsi="Arial" w:cs="Arial"/>
          <w:b/>
        </w:rPr>
        <w:t>AGENDA</w:t>
      </w:r>
    </w:p>
    <w:p w14:paraId="17B39B46" w14:textId="77777777" w:rsidR="00196F35" w:rsidRDefault="00196F35" w:rsidP="00196F35">
      <w:pPr>
        <w:jc w:val="center"/>
        <w:rPr>
          <w:rFonts w:ascii="Arial" w:hAnsi="Arial" w:cs="Arial"/>
          <w:b/>
          <w:sz w:val="20"/>
          <w:szCs w:val="20"/>
        </w:rPr>
      </w:pPr>
    </w:p>
    <w:p w14:paraId="60587D22" w14:textId="77777777" w:rsidR="00196F35" w:rsidRDefault="00196F35" w:rsidP="00196F35">
      <w:pPr>
        <w:numPr>
          <w:ilvl w:val="0"/>
          <w:numId w:val="1"/>
        </w:numPr>
        <w:spacing w:line="360" w:lineRule="auto"/>
        <w:ind w:left="426" w:hanging="426"/>
        <w:rPr>
          <w:rFonts w:ascii="Arial" w:hAnsi="Arial" w:cs="Arial"/>
          <w:sz w:val="20"/>
          <w:szCs w:val="20"/>
        </w:rPr>
      </w:pPr>
      <w:r>
        <w:rPr>
          <w:rFonts w:ascii="Arial" w:hAnsi="Arial" w:cs="Arial"/>
          <w:sz w:val="20"/>
          <w:szCs w:val="20"/>
        </w:rPr>
        <w:t>Attendance and apologies</w:t>
      </w:r>
    </w:p>
    <w:p w14:paraId="3DC55DBD" w14:textId="77777777" w:rsidR="00196F35" w:rsidRDefault="00196F35" w:rsidP="00196F35">
      <w:pPr>
        <w:spacing w:line="360" w:lineRule="auto"/>
        <w:ind w:left="426"/>
        <w:rPr>
          <w:rFonts w:ascii="Arial" w:hAnsi="Arial" w:cs="Arial"/>
          <w:sz w:val="20"/>
          <w:szCs w:val="20"/>
        </w:rPr>
      </w:pPr>
    </w:p>
    <w:p w14:paraId="57A9F413" w14:textId="594D102A" w:rsidR="00196F35" w:rsidRDefault="00196F35" w:rsidP="00196F35">
      <w:pPr>
        <w:numPr>
          <w:ilvl w:val="0"/>
          <w:numId w:val="1"/>
        </w:numPr>
        <w:spacing w:line="360" w:lineRule="auto"/>
        <w:ind w:left="426" w:hanging="426"/>
        <w:rPr>
          <w:rFonts w:ascii="Arial" w:hAnsi="Arial" w:cs="Arial"/>
          <w:sz w:val="20"/>
          <w:szCs w:val="20"/>
        </w:rPr>
      </w:pPr>
      <w:r>
        <w:rPr>
          <w:rFonts w:ascii="Arial" w:hAnsi="Arial" w:cs="Arial"/>
          <w:sz w:val="20"/>
          <w:szCs w:val="20"/>
        </w:rPr>
        <w:t xml:space="preserve">Confirmation of minutes of the Annual General Meeting held on </w:t>
      </w:r>
      <w:r w:rsidR="009016E1">
        <w:rPr>
          <w:rFonts w:ascii="Arial" w:hAnsi="Arial" w:cs="Arial"/>
          <w:sz w:val="20"/>
          <w:szCs w:val="20"/>
        </w:rPr>
        <w:t>29 October 2020</w:t>
      </w:r>
      <w:r w:rsidR="00BA5B22">
        <w:rPr>
          <w:rFonts w:ascii="Arial" w:hAnsi="Arial" w:cs="Arial"/>
          <w:sz w:val="20"/>
          <w:szCs w:val="20"/>
        </w:rPr>
        <w:t xml:space="preserve"> (attached)</w:t>
      </w:r>
      <w:r>
        <w:rPr>
          <w:rFonts w:ascii="Arial" w:hAnsi="Arial" w:cs="Arial"/>
          <w:sz w:val="20"/>
          <w:szCs w:val="20"/>
        </w:rPr>
        <w:t xml:space="preserve"> </w:t>
      </w:r>
    </w:p>
    <w:p w14:paraId="2E0563A1" w14:textId="77777777" w:rsidR="00196F35" w:rsidRDefault="00196F35" w:rsidP="00196F35">
      <w:pPr>
        <w:spacing w:line="360" w:lineRule="auto"/>
        <w:ind w:left="720"/>
        <w:contextualSpacing/>
        <w:jc w:val="center"/>
        <w:rPr>
          <w:rFonts w:ascii="Arial" w:eastAsia="Calibri" w:hAnsi="Arial" w:cs="Arial"/>
          <w:sz w:val="20"/>
          <w:szCs w:val="20"/>
          <w:lang w:val="en-AU"/>
        </w:rPr>
      </w:pPr>
    </w:p>
    <w:p w14:paraId="1FCBF274" w14:textId="77777777" w:rsidR="00196F35" w:rsidRDefault="00196F35" w:rsidP="00196F35">
      <w:pPr>
        <w:numPr>
          <w:ilvl w:val="0"/>
          <w:numId w:val="1"/>
        </w:numPr>
        <w:spacing w:line="360" w:lineRule="auto"/>
        <w:ind w:left="426" w:hanging="426"/>
        <w:rPr>
          <w:rFonts w:ascii="Arial" w:hAnsi="Arial" w:cs="Arial"/>
          <w:sz w:val="20"/>
          <w:szCs w:val="20"/>
        </w:rPr>
      </w:pPr>
      <w:r>
        <w:rPr>
          <w:rFonts w:ascii="Arial" w:hAnsi="Arial" w:cs="Arial"/>
          <w:sz w:val="20"/>
          <w:szCs w:val="20"/>
        </w:rPr>
        <w:t>President’s report</w:t>
      </w:r>
    </w:p>
    <w:p w14:paraId="6E21133F" w14:textId="77777777" w:rsidR="00196F35" w:rsidRDefault="00196F35" w:rsidP="00196F35">
      <w:pPr>
        <w:spacing w:line="360" w:lineRule="auto"/>
        <w:ind w:left="720"/>
        <w:contextualSpacing/>
        <w:jc w:val="center"/>
        <w:rPr>
          <w:rFonts w:ascii="Arial" w:eastAsia="Calibri" w:hAnsi="Arial" w:cs="Arial"/>
          <w:sz w:val="20"/>
          <w:szCs w:val="20"/>
          <w:lang w:val="en-AU"/>
        </w:rPr>
      </w:pPr>
    </w:p>
    <w:p w14:paraId="05EC4031" w14:textId="77777777" w:rsidR="00196F35" w:rsidRPr="00BA5B22" w:rsidRDefault="00196F35" w:rsidP="00196F35">
      <w:pPr>
        <w:numPr>
          <w:ilvl w:val="0"/>
          <w:numId w:val="1"/>
        </w:numPr>
        <w:spacing w:line="360" w:lineRule="auto"/>
        <w:ind w:left="426" w:hanging="426"/>
        <w:rPr>
          <w:rFonts w:ascii="Arial" w:hAnsi="Arial" w:cs="Arial"/>
          <w:sz w:val="20"/>
          <w:szCs w:val="20"/>
        </w:rPr>
      </w:pPr>
      <w:r w:rsidRPr="00BA5B22">
        <w:rPr>
          <w:rFonts w:ascii="Arial" w:hAnsi="Arial" w:cs="Arial"/>
          <w:sz w:val="20"/>
          <w:szCs w:val="20"/>
        </w:rPr>
        <w:t xml:space="preserve">Presentation of financial statements and Auditor’s report </w:t>
      </w:r>
    </w:p>
    <w:p w14:paraId="53674548" w14:textId="77777777" w:rsidR="00196F35" w:rsidRDefault="00196F35" w:rsidP="00196F35">
      <w:pPr>
        <w:spacing w:line="360" w:lineRule="auto"/>
        <w:ind w:left="720"/>
        <w:contextualSpacing/>
        <w:jc w:val="center"/>
        <w:rPr>
          <w:rFonts w:ascii="Arial" w:eastAsia="Calibri" w:hAnsi="Arial" w:cs="Arial"/>
          <w:sz w:val="20"/>
          <w:szCs w:val="20"/>
          <w:lang w:val="en-AU"/>
        </w:rPr>
      </w:pPr>
    </w:p>
    <w:p w14:paraId="3BD9BED0" w14:textId="77777777" w:rsidR="00196F35" w:rsidRDefault="00196F35" w:rsidP="00196F35">
      <w:pPr>
        <w:numPr>
          <w:ilvl w:val="0"/>
          <w:numId w:val="1"/>
        </w:numPr>
        <w:spacing w:line="360" w:lineRule="auto"/>
        <w:ind w:left="426" w:hanging="426"/>
        <w:rPr>
          <w:rFonts w:ascii="Arial" w:hAnsi="Arial" w:cs="Arial"/>
          <w:sz w:val="20"/>
          <w:szCs w:val="20"/>
        </w:rPr>
      </w:pPr>
      <w:r>
        <w:rPr>
          <w:rFonts w:ascii="Arial" w:hAnsi="Arial" w:cs="Arial"/>
          <w:sz w:val="20"/>
          <w:szCs w:val="20"/>
        </w:rPr>
        <w:t>Vacation of positions and election of office bearers</w:t>
      </w:r>
    </w:p>
    <w:p w14:paraId="2B79FB5E" w14:textId="77777777" w:rsidR="00196F35" w:rsidRDefault="00196F35" w:rsidP="00196F35">
      <w:pPr>
        <w:spacing w:line="360" w:lineRule="auto"/>
        <w:ind w:left="720"/>
        <w:contextualSpacing/>
        <w:jc w:val="center"/>
        <w:rPr>
          <w:rFonts w:ascii="Arial" w:eastAsia="Calibri" w:hAnsi="Arial" w:cs="Arial"/>
          <w:sz w:val="20"/>
          <w:szCs w:val="20"/>
          <w:lang w:val="en-AU"/>
        </w:rPr>
      </w:pPr>
    </w:p>
    <w:p w14:paraId="01AD1BC5" w14:textId="77777777" w:rsidR="00196F35" w:rsidRDefault="00196F35" w:rsidP="00196F35">
      <w:pPr>
        <w:numPr>
          <w:ilvl w:val="1"/>
          <w:numId w:val="1"/>
        </w:numPr>
        <w:tabs>
          <w:tab w:val="left" w:pos="993"/>
        </w:tabs>
        <w:spacing w:line="360" w:lineRule="auto"/>
        <w:rPr>
          <w:rFonts w:ascii="Arial" w:hAnsi="Arial" w:cs="Arial"/>
          <w:sz w:val="20"/>
          <w:szCs w:val="20"/>
        </w:rPr>
      </w:pPr>
      <w:r>
        <w:rPr>
          <w:rFonts w:ascii="Arial" w:hAnsi="Arial" w:cs="Arial"/>
          <w:sz w:val="20"/>
          <w:szCs w:val="20"/>
        </w:rPr>
        <w:t xml:space="preserve">Appointment of Returning Officer and 2 scrutineers </w:t>
      </w:r>
    </w:p>
    <w:p w14:paraId="690F0724" w14:textId="77777777" w:rsidR="00196F35" w:rsidRDefault="00196F35" w:rsidP="00196F35">
      <w:pPr>
        <w:tabs>
          <w:tab w:val="left" w:pos="993"/>
        </w:tabs>
        <w:spacing w:line="360" w:lineRule="auto"/>
        <w:ind w:left="996"/>
        <w:rPr>
          <w:rFonts w:ascii="Arial" w:hAnsi="Arial" w:cs="Arial"/>
          <w:sz w:val="20"/>
          <w:szCs w:val="20"/>
        </w:rPr>
      </w:pPr>
    </w:p>
    <w:p w14:paraId="0091E13A" w14:textId="77777777" w:rsidR="00196F35" w:rsidRDefault="00196F35" w:rsidP="00196F35">
      <w:pPr>
        <w:numPr>
          <w:ilvl w:val="1"/>
          <w:numId w:val="1"/>
        </w:numPr>
        <w:tabs>
          <w:tab w:val="left" w:pos="993"/>
        </w:tabs>
        <w:spacing w:line="360" w:lineRule="auto"/>
        <w:rPr>
          <w:rFonts w:ascii="Arial" w:hAnsi="Arial" w:cs="Arial"/>
          <w:sz w:val="20"/>
          <w:szCs w:val="20"/>
        </w:rPr>
      </w:pPr>
      <w:r>
        <w:rPr>
          <w:rFonts w:ascii="Arial" w:hAnsi="Arial" w:cs="Arial"/>
          <w:sz w:val="20"/>
          <w:szCs w:val="20"/>
        </w:rPr>
        <w:t>Election of Office Bearers and 4-6 Management Committee members</w:t>
      </w:r>
    </w:p>
    <w:p w14:paraId="777A1CD3" w14:textId="77777777" w:rsidR="00196F35" w:rsidRDefault="00196F35" w:rsidP="00196F35">
      <w:pPr>
        <w:pStyle w:val="ListParagraph"/>
        <w:spacing w:line="360" w:lineRule="auto"/>
        <w:ind w:left="993"/>
        <w:jc w:val="left"/>
        <w:rPr>
          <w:rFonts w:ascii="Arial" w:hAnsi="Arial" w:cs="Arial"/>
          <w:sz w:val="20"/>
          <w:szCs w:val="20"/>
        </w:rPr>
      </w:pPr>
    </w:p>
    <w:p w14:paraId="22B0B1AF" w14:textId="77777777" w:rsidR="00196F35" w:rsidRDefault="00196F35" w:rsidP="00196F35">
      <w:pPr>
        <w:numPr>
          <w:ilvl w:val="0"/>
          <w:numId w:val="1"/>
        </w:numPr>
        <w:tabs>
          <w:tab w:val="left" w:pos="426"/>
        </w:tabs>
        <w:spacing w:line="360" w:lineRule="auto"/>
        <w:ind w:left="426" w:hanging="426"/>
        <w:rPr>
          <w:rFonts w:ascii="Arial" w:hAnsi="Arial" w:cs="Arial"/>
          <w:sz w:val="20"/>
          <w:szCs w:val="20"/>
        </w:rPr>
      </w:pPr>
      <w:r>
        <w:rPr>
          <w:rFonts w:ascii="Arial" w:hAnsi="Arial" w:cs="Arial"/>
          <w:sz w:val="20"/>
          <w:szCs w:val="20"/>
        </w:rPr>
        <w:t xml:space="preserve">Appointment of Auditor </w:t>
      </w:r>
      <w:r>
        <w:rPr>
          <w:rFonts w:ascii="Arial" w:hAnsi="Arial" w:cs="Arial"/>
          <w:sz w:val="20"/>
          <w:szCs w:val="20"/>
          <w:lang w:eastAsia="en-AU"/>
        </w:rPr>
        <w:t>in accordance with Section 59 of the Act</w:t>
      </w:r>
      <w:r>
        <w:rPr>
          <w:rFonts w:ascii="Arial" w:hAnsi="Arial" w:cs="Arial"/>
          <w:bCs/>
          <w:spacing w:val="-4"/>
          <w:sz w:val="22"/>
          <w:szCs w:val="22"/>
        </w:rPr>
        <w:t xml:space="preserve"> </w:t>
      </w:r>
    </w:p>
    <w:p w14:paraId="6F9D3C4C" w14:textId="77777777" w:rsidR="00196F35" w:rsidRDefault="00196F35" w:rsidP="00196F35">
      <w:pPr>
        <w:tabs>
          <w:tab w:val="left" w:pos="426"/>
        </w:tabs>
        <w:spacing w:line="360" w:lineRule="auto"/>
        <w:ind w:left="426"/>
        <w:rPr>
          <w:rFonts w:ascii="Arial" w:hAnsi="Arial" w:cs="Arial"/>
          <w:sz w:val="20"/>
          <w:szCs w:val="20"/>
        </w:rPr>
      </w:pPr>
    </w:p>
    <w:p w14:paraId="7E1F1283" w14:textId="77777777" w:rsidR="00196F35" w:rsidRDefault="00196F35" w:rsidP="00196F35">
      <w:pPr>
        <w:numPr>
          <w:ilvl w:val="0"/>
          <w:numId w:val="1"/>
        </w:numPr>
        <w:tabs>
          <w:tab w:val="left" w:pos="426"/>
        </w:tabs>
        <w:spacing w:line="360" w:lineRule="auto"/>
        <w:ind w:left="426" w:hanging="426"/>
        <w:rPr>
          <w:rFonts w:ascii="Arial" w:hAnsi="Arial" w:cs="Arial"/>
          <w:sz w:val="20"/>
          <w:szCs w:val="20"/>
        </w:rPr>
      </w:pPr>
      <w:r>
        <w:rPr>
          <w:rFonts w:ascii="Arial" w:hAnsi="Arial" w:cs="Arial"/>
          <w:sz w:val="20"/>
          <w:szCs w:val="20"/>
        </w:rPr>
        <w:t>Authorisation of signatories on the club bank account</w:t>
      </w:r>
    </w:p>
    <w:p w14:paraId="091622CE" w14:textId="77777777" w:rsidR="00196F35" w:rsidRDefault="00196F35" w:rsidP="00196F35">
      <w:pPr>
        <w:tabs>
          <w:tab w:val="left" w:pos="426"/>
        </w:tabs>
        <w:spacing w:line="360" w:lineRule="auto"/>
        <w:rPr>
          <w:rFonts w:ascii="Arial" w:hAnsi="Arial" w:cs="Arial"/>
          <w:sz w:val="20"/>
          <w:szCs w:val="20"/>
        </w:rPr>
      </w:pPr>
    </w:p>
    <w:p w14:paraId="3141EC03" w14:textId="77777777" w:rsidR="008A3149" w:rsidRDefault="008A3149" w:rsidP="00196F35">
      <w:pPr>
        <w:numPr>
          <w:ilvl w:val="0"/>
          <w:numId w:val="1"/>
        </w:numPr>
        <w:tabs>
          <w:tab w:val="left" w:pos="426"/>
        </w:tabs>
        <w:spacing w:line="360" w:lineRule="auto"/>
        <w:ind w:left="426" w:hanging="426"/>
        <w:rPr>
          <w:rFonts w:ascii="Arial" w:hAnsi="Arial" w:cs="Arial"/>
          <w:sz w:val="20"/>
          <w:szCs w:val="20"/>
        </w:rPr>
      </w:pPr>
      <w:r>
        <w:rPr>
          <w:rFonts w:ascii="Arial" w:hAnsi="Arial" w:cs="Arial"/>
          <w:sz w:val="20"/>
          <w:szCs w:val="20"/>
        </w:rPr>
        <w:t>Method of communication</w:t>
      </w:r>
    </w:p>
    <w:p w14:paraId="49080B40" w14:textId="77777777" w:rsidR="008A3149" w:rsidRDefault="008A3149" w:rsidP="008A3149">
      <w:pPr>
        <w:pStyle w:val="ListParagraph"/>
        <w:rPr>
          <w:rFonts w:ascii="Arial" w:hAnsi="Arial" w:cs="Arial"/>
          <w:sz w:val="20"/>
          <w:szCs w:val="20"/>
        </w:rPr>
      </w:pPr>
    </w:p>
    <w:p w14:paraId="54A4801F" w14:textId="77777777" w:rsidR="00196F35" w:rsidRDefault="00196F35" w:rsidP="00196F35">
      <w:pPr>
        <w:numPr>
          <w:ilvl w:val="0"/>
          <w:numId w:val="1"/>
        </w:numPr>
        <w:tabs>
          <w:tab w:val="left" w:pos="426"/>
        </w:tabs>
        <w:spacing w:line="360" w:lineRule="auto"/>
        <w:ind w:left="426" w:hanging="426"/>
        <w:rPr>
          <w:rFonts w:ascii="Arial" w:hAnsi="Arial" w:cs="Arial"/>
          <w:sz w:val="20"/>
          <w:szCs w:val="20"/>
        </w:rPr>
      </w:pPr>
      <w:r>
        <w:rPr>
          <w:rFonts w:ascii="Arial" w:hAnsi="Arial" w:cs="Arial"/>
          <w:sz w:val="20"/>
          <w:szCs w:val="20"/>
        </w:rPr>
        <w:t>Nomination of Life Membership (when received)</w:t>
      </w:r>
    </w:p>
    <w:p w14:paraId="45D4185A" w14:textId="77777777" w:rsidR="00196F35" w:rsidRDefault="00196F35" w:rsidP="00196F35">
      <w:pPr>
        <w:pStyle w:val="ListParagraph"/>
        <w:spacing w:line="360" w:lineRule="auto"/>
        <w:rPr>
          <w:rFonts w:ascii="Arial" w:hAnsi="Arial" w:cs="Arial"/>
          <w:sz w:val="20"/>
          <w:szCs w:val="20"/>
        </w:rPr>
      </w:pPr>
    </w:p>
    <w:p w14:paraId="74B70E88" w14:textId="2257D208" w:rsidR="00196F35" w:rsidRDefault="00196F35" w:rsidP="00196F35">
      <w:pPr>
        <w:numPr>
          <w:ilvl w:val="0"/>
          <w:numId w:val="1"/>
        </w:numPr>
        <w:tabs>
          <w:tab w:val="left" w:pos="426"/>
        </w:tabs>
        <w:spacing w:line="360" w:lineRule="auto"/>
        <w:ind w:left="426" w:hanging="426"/>
        <w:rPr>
          <w:rFonts w:ascii="Arial" w:hAnsi="Arial" w:cs="Arial"/>
          <w:sz w:val="20"/>
          <w:szCs w:val="20"/>
        </w:rPr>
      </w:pPr>
      <w:r>
        <w:rPr>
          <w:rFonts w:ascii="Arial" w:hAnsi="Arial" w:cs="Arial"/>
          <w:sz w:val="20"/>
          <w:szCs w:val="20"/>
        </w:rPr>
        <w:t>Other business for which written notices have been received</w:t>
      </w:r>
    </w:p>
    <w:p w14:paraId="7EE47C3F" w14:textId="77777777" w:rsidR="00883832" w:rsidRDefault="00883832" w:rsidP="00883832">
      <w:pPr>
        <w:pStyle w:val="ListParagraph"/>
        <w:rPr>
          <w:rFonts w:ascii="Arial" w:hAnsi="Arial" w:cs="Arial"/>
          <w:sz w:val="20"/>
          <w:szCs w:val="20"/>
        </w:rPr>
      </w:pPr>
    </w:p>
    <w:p w14:paraId="24811B98" w14:textId="77777777" w:rsidR="00196F35" w:rsidRDefault="00196F35" w:rsidP="00196F35">
      <w:pPr>
        <w:numPr>
          <w:ilvl w:val="0"/>
          <w:numId w:val="1"/>
        </w:numPr>
        <w:tabs>
          <w:tab w:val="left" w:pos="426"/>
        </w:tabs>
        <w:spacing w:line="360" w:lineRule="auto"/>
        <w:ind w:left="426" w:hanging="426"/>
        <w:rPr>
          <w:rFonts w:ascii="Arial" w:hAnsi="Arial" w:cs="Arial"/>
          <w:sz w:val="20"/>
          <w:szCs w:val="20"/>
        </w:rPr>
      </w:pPr>
      <w:r>
        <w:rPr>
          <w:rFonts w:ascii="Arial" w:hAnsi="Arial" w:cs="Arial"/>
          <w:sz w:val="20"/>
          <w:szCs w:val="20"/>
        </w:rPr>
        <w:t>Close of meeting</w:t>
      </w:r>
    </w:p>
    <w:p w14:paraId="080C4C05" w14:textId="77777777" w:rsidR="00196F35" w:rsidRDefault="00196F35" w:rsidP="00196F35">
      <w:pPr>
        <w:tabs>
          <w:tab w:val="left" w:pos="426"/>
        </w:tabs>
        <w:rPr>
          <w:rFonts w:ascii="Arial" w:hAnsi="Arial" w:cs="Arial"/>
          <w:sz w:val="20"/>
          <w:szCs w:val="20"/>
        </w:rPr>
      </w:pPr>
    </w:p>
    <w:p w14:paraId="0A37A63F" w14:textId="77777777" w:rsidR="00BA5B22" w:rsidRDefault="00BA5B22">
      <w:pPr>
        <w:rPr>
          <w:rFonts w:ascii="Arial" w:hAnsi="Arial" w:cs="Arial"/>
          <w:sz w:val="20"/>
          <w:szCs w:val="20"/>
        </w:rPr>
      </w:pPr>
      <w:r>
        <w:rPr>
          <w:rFonts w:ascii="Arial" w:hAnsi="Arial" w:cs="Arial"/>
          <w:sz w:val="20"/>
          <w:szCs w:val="20"/>
        </w:rPr>
        <w:br w:type="page"/>
      </w:r>
    </w:p>
    <w:p w14:paraId="13F1725E" w14:textId="77777777" w:rsidR="00BA5B22" w:rsidRPr="00BA5B22" w:rsidRDefault="00BA5B22" w:rsidP="00BA5B22">
      <w:pPr>
        <w:tabs>
          <w:tab w:val="left" w:pos="426"/>
        </w:tabs>
        <w:spacing w:after="120"/>
        <w:rPr>
          <w:rFonts w:ascii="Arial" w:hAnsi="Arial" w:cs="Arial"/>
          <w:b/>
          <w:sz w:val="20"/>
          <w:szCs w:val="20"/>
        </w:rPr>
      </w:pPr>
      <w:r w:rsidRPr="00BA5B22">
        <w:rPr>
          <w:rFonts w:ascii="Arial" w:hAnsi="Arial" w:cs="Arial"/>
          <w:b/>
          <w:sz w:val="20"/>
          <w:szCs w:val="20"/>
        </w:rPr>
        <w:lastRenderedPageBreak/>
        <w:t>3.  President’s report</w:t>
      </w:r>
    </w:p>
    <w:p w14:paraId="30BD2B75" w14:textId="692594B0" w:rsidR="00BA5B22" w:rsidRDefault="00BA5B22" w:rsidP="00196F35">
      <w:pPr>
        <w:tabs>
          <w:tab w:val="left" w:pos="426"/>
        </w:tabs>
        <w:rPr>
          <w:rFonts w:ascii="Arial" w:hAnsi="Arial" w:cs="Arial"/>
          <w:sz w:val="20"/>
          <w:szCs w:val="20"/>
        </w:rPr>
      </w:pPr>
      <w:r>
        <w:rPr>
          <w:rFonts w:ascii="Arial" w:hAnsi="Arial" w:cs="Arial"/>
          <w:sz w:val="20"/>
          <w:szCs w:val="20"/>
        </w:rPr>
        <w:t>The President will present a report on the Club’s activities from January 20</w:t>
      </w:r>
      <w:r w:rsidR="009016E1">
        <w:rPr>
          <w:rFonts w:ascii="Arial" w:hAnsi="Arial" w:cs="Arial"/>
          <w:sz w:val="20"/>
          <w:szCs w:val="20"/>
        </w:rPr>
        <w:t>2</w:t>
      </w:r>
      <w:r w:rsidR="009A38C2">
        <w:rPr>
          <w:rFonts w:ascii="Arial" w:hAnsi="Arial" w:cs="Arial"/>
          <w:sz w:val="20"/>
          <w:szCs w:val="20"/>
        </w:rPr>
        <w:t>2</w:t>
      </w:r>
      <w:r>
        <w:rPr>
          <w:rFonts w:ascii="Arial" w:hAnsi="Arial" w:cs="Arial"/>
          <w:sz w:val="20"/>
          <w:szCs w:val="20"/>
        </w:rPr>
        <w:t>.</w:t>
      </w:r>
    </w:p>
    <w:p w14:paraId="643900E4" w14:textId="77777777" w:rsidR="00BA5B22" w:rsidRDefault="00BA5B22" w:rsidP="00196F35">
      <w:pPr>
        <w:tabs>
          <w:tab w:val="left" w:pos="426"/>
        </w:tabs>
        <w:rPr>
          <w:rFonts w:ascii="Arial" w:hAnsi="Arial" w:cs="Arial"/>
          <w:sz w:val="20"/>
          <w:szCs w:val="20"/>
        </w:rPr>
      </w:pPr>
    </w:p>
    <w:p w14:paraId="79E41F6A" w14:textId="77777777" w:rsidR="00BA5B22" w:rsidRDefault="00BA5B22" w:rsidP="00BA5B22">
      <w:pPr>
        <w:spacing w:line="360" w:lineRule="auto"/>
        <w:rPr>
          <w:rFonts w:ascii="Arial" w:hAnsi="Arial" w:cs="Arial"/>
          <w:b/>
          <w:sz w:val="20"/>
          <w:szCs w:val="20"/>
        </w:rPr>
      </w:pPr>
      <w:r w:rsidRPr="00BA5B22">
        <w:rPr>
          <w:rFonts w:ascii="Arial" w:hAnsi="Arial" w:cs="Arial"/>
          <w:b/>
          <w:sz w:val="20"/>
          <w:szCs w:val="20"/>
        </w:rPr>
        <w:t>4.</w:t>
      </w:r>
      <w:r>
        <w:rPr>
          <w:rFonts w:ascii="Arial" w:hAnsi="Arial" w:cs="Arial"/>
          <w:b/>
          <w:sz w:val="20"/>
          <w:szCs w:val="20"/>
        </w:rPr>
        <w:t xml:space="preserve">  </w:t>
      </w:r>
      <w:r w:rsidRPr="00BA5B22">
        <w:rPr>
          <w:rFonts w:ascii="Arial" w:hAnsi="Arial" w:cs="Arial"/>
          <w:b/>
          <w:sz w:val="20"/>
          <w:szCs w:val="20"/>
        </w:rPr>
        <w:t xml:space="preserve">Presentation of financial statements and Auditor’s report </w:t>
      </w:r>
    </w:p>
    <w:p w14:paraId="3F9617A0" w14:textId="77777777" w:rsidR="00BA5B22" w:rsidRDefault="00BA5B22" w:rsidP="00BA5B22">
      <w:pPr>
        <w:rPr>
          <w:rFonts w:ascii="Arial" w:hAnsi="Arial" w:cs="Arial"/>
          <w:sz w:val="20"/>
          <w:szCs w:val="20"/>
        </w:rPr>
      </w:pPr>
      <w:r>
        <w:rPr>
          <w:rFonts w:ascii="Arial" w:hAnsi="Arial" w:cs="Arial"/>
          <w:sz w:val="20"/>
          <w:szCs w:val="20"/>
        </w:rPr>
        <w:t xml:space="preserve">The Treasurer will present the financial statements and Auditor’s report.  </w:t>
      </w:r>
    </w:p>
    <w:p w14:paraId="7C15212D" w14:textId="77777777" w:rsidR="00BA5B22" w:rsidRDefault="00BA5B22" w:rsidP="00BA5B22">
      <w:pPr>
        <w:spacing w:line="360" w:lineRule="auto"/>
        <w:rPr>
          <w:rFonts w:ascii="Arial" w:hAnsi="Arial" w:cs="Arial"/>
          <w:sz w:val="20"/>
          <w:szCs w:val="20"/>
        </w:rPr>
      </w:pPr>
    </w:p>
    <w:p w14:paraId="51A6A333" w14:textId="77777777" w:rsidR="00BA5B22" w:rsidRPr="00BA5B22" w:rsidRDefault="00BA5B22" w:rsidP="00BA5B22">
      <w:pPr>
        <w:numPr>
          <w:ilvl w:val="0"/>
          <w:numId w:val="4"/>
        </w:numPr>
        <w:spacing w:line="360" w:lineRule="auto"/>
        <w:ind w:left="284" w:hanging="284"/>
        <w:rPr>
          <w:rFonts w:ascii="Arial" w:hAnsi="Arial" w:cs="Arial"/>
          <w:b/>
          <w:sz w:val="20"/>
          <w:szCs w:val="20"/>
        </w:rPr>
      </w:pPr>
      <w:r w:rsidRPr="00BA5B22">
        <w:rPr>
          <w:rFonts w:ascii="Arial" w:hAnsi="Arial" w:cs="Arial"/>
          <w:b/>
          <w:sz w:val="20"/>
          <w:szCs w:val="20"/>
        </w:rPr>
        <w:t>Vacation of positions and election of office bearers</w:t>
      </w:r>
    </w:p>
    <w:p w14:paraId="00CFAC14" w14:textId="77777777" w:rsidR="00BA5B22" w:rsidRDefault="00BA5B22" w:rsidP="00BA5B22">
      <w:pPr>
        <w:numPr>
          <w:ilvl w:val="1"/>
          <w:numId w:val="4"/>
        </w:numPr>
        <w:tabs>
          <w:tab w:val="left" w:pos="851"/>
        </w:tabs>
        <w:spacing w:line="360" w:lineRule="auto"/>
        <w:ind w:left="851" w:hanging="567"/>
        <w:rPr>
          <w:rFonts w:ascii="Arial" w:hAnsi="Arial" w:cs="Arial"/>
          <w:b/>
          <w:sz w:val="20"/>
          <w:szCs w:val="20"/>
        </w:rPr>
      </w:pPr>
      <w:r w:rsidRPr="00BA5B22">
        <w:rPr>
          <w:rFonts w:ascii="Arial" w:hAnsi="Arial" w:cs="Arial"/>
          <w:b/>
          <w:sz w:val="20"/>
          <w:szCs w:val="20"/>
        </w:rPr>
        <w:t xml:space="preserve">Appointment of Returning Officer and 2 scrutineers </w:t>
      </w:r>
    </w:p>
    <w:p w14:paraId="3A0938DB" w14:textId="77777777" w:rsidR="00BA5B22" w:rsidRDefault="00BA5B22" w:rsidP="00731205">
      <w:pPr>
        <w:tabs>
          <w:tab w:val="left" w:pos="851"/>
        </w:tabs>
        <w:ind w:left="851"/>
        <w:rPr>
          <w:rFonts w:ascii="Arial" w:hAnsi="Arial" w:cs="Arial"/>
          <w:sz w:val="20"/>
          <w:szCs w:val="20"/>
        </w:rPr>
      </w:pPr>
      <w:r>
        <w:rPr>
          <w:rFonts w:ascii="Arial" w:hAnsi="Arial" w:cs="Arial"/>
          <w:sz w:val="20"/>
          <w:szCs w:val="20"/>
        </w:rPr>
        <w:t>A Returning Officer and two scrutineers (if required) will be appointed from the floor.</w:t>
      </w:r>
      <w:r w:rsidR="00731205">
        <w:rPr>
          <w:rFonts w:ascii="Arial" w:hAnsi="Arial" w:cs="Arial"/>
          <w:sz w:val="20"/>
          <w:szCs w:val="20"/>
        </w:rPr>
        <w:t xml:space="preserve">  Extracts from the Pine Rivers Dog Training Club Inc Constitution are attached for information.</w:t>
      </w:r>
    </w:p>
    <w:p w14:paraId="0ED70F3E" w14:textId="77777777" w:rsidR="00BA5B22" w:rsidRDefault="00BA5B22" w:rsidP="00BA5B22">
      <w:pPr>
        <w:tabs>
          <w:tab w:val="left" w:pos="993"/>
        </w:tabs>
        <w:spacing w:line="360" w:lineRule="auto"/>
        <w:rPr>
          <w:rFonts w:ascii="Arial" w:hAnsi="Arial" w:cs="Arial"/>
          <w:sz w:val="20"/>
          <w:szCs w:val="20"/>
        </w:rPr>
      </w:pPr>
    </w:p>
    <w:p w14:paraId="6B7068C1" w14:textId="77777777" w:rsidR="00BA5B22" w:rsidRPr="00C0491F" w:rsidRDefault="00BA5B22" w:rsidP="00C0491F">
      <w:pPr>
        <w:pStyle w:val="ListParagraph"/>
        <w:numPr>
          <w:ilvl w:val="1"/>
          <w:numId w:val="4"/>
        </w:numPr>
        <w:tabs>
          <w:tab w:val="left" w:pos="851"/>
        </w:tabs>
        <w:spacing w:line="360" w:lineRule="auto"/>
        <w:ind w:hanging="712"/>
        <w:jc w:val="left"/>
        <w:rPr>
          <w:rFonts w:ascii="Arial" w:hAnsi="Arial" w:cs="Arial"/>
          <w:b/>
          <w:sz w:val="20"/>
          <w:szCs w:val="20"/>
        </w:rPr>
      </w:pPr>
      <w:r w:rsidRPr="00C0491F">
        <w:rPr>
          <w:rFonts w:ascii="Arial" w:hAnsi="Arial" w:cs="Arial"/>
          <w:b/>
          <w:sz w:val="20"/>
          <w:szCs w:val="20"/>
        </w:rPr>
        <w:t>Election of Office Bearers and 4-6 Management Committee members</w:t>
      </w:r>
    </w:p>
    <w:p w14:paraId="3F1453DF" w14:textId="77777777" w:rsidR="009016E1" w:rsidRDefault="009016E1" w:rsidP="009016E1">
      <w:pPr>
        <w:pStyle w:val="ListParagraph"/>
        <w:ind w:left="851"/>
        <w:jc w:val="left"/>
        <w:rPr>
          <w:rFonts w:eastAsia="Times New Roman" w:cs="Arial"/>
          <w:lang w:val="en-US" w:eastAsia="en-AU"/>
        </w:rPr>
      </w:pPr>
      <w:r w:rsidRPr="008142B6">
        <w:rPr>
          <w:rFonts w:eastAsia="Times New Roman" w:cs="Arial"/>
          <w:lang w:val="en-US" w:eastAsia="en-AU"/>
        </w:rPr>
        <w:t xml:space="preserve">In accordance with Section 47.1 (l) of the Constitution, Public Liability insurance with a limit of indemnity of $20,000.000 is provided under </w:t>
      </w:r>
      <w:r>
        <w:rPr>
          <w:rFonts w:eastAsia="Times New Roman" w:cs="Arial"/>
          <w:lang w:val="en-US" w:eastAsia="en-AU"/>
        </w:rPr>
        <w:t xml:space="preserve">the </w:t>
      </w:r>
      <w:r w:rsidRPr="008142B6">
        <w:rPr>
          <w:rFonts w:eastAsia="Times New Roman" w:cs="Arial"/>
          <w:lang w:val="en-US" w:eastAsia="en-AU"/>
        </w:rPr>
        <w:t xml:space="preserve">Dogs Queensland </w:t>
      </w:r>
      <w:r>
        <w:rPr>
          <w:rFonts w:eastAsia="Times New Roman" w:cs="Arial"/>
          <w:lang w:val="en-US" w:eastAsia="en-AU"/>
        </w:rPr>
        <w:t xml:space="preserve">Public &amp; Products Liability </w:t>
      </w:r>
      <w:r w:rsidRPr="008142B6">
        <w:rPr>
          <w:rFonts w:eastAsia="Times New Roman" w:cs="Arial"/>
          <w:lang w:val="en-US" w:eastAsia="en-AU"/>
        </w:rPr>
        <w:t>Policy</w:t>
      </w:r>
      <w:r>
        <w:rPr>
          <w:rFonts w:eastAsia="Times New Roman" w:cs="Arial"/>
          <w:lang w:val="en-US" w:eastAsia="en-AU"/>
        </w:rPr>
        <w:t>.</w:t>
      </w:r>
      <w:r w:rsidRPr="008142B6">
        <w:rPr>
          <w:rFonts w:eastAsia="Times New Roman" w:cs="Arial"/>
          <w:lang w:val="en-US" w:eastAsia="en-AU"/>
        </w:rPr>
        <w:t xml:space="preserve"> </w:t>
      </w:r>
      <w:r>
        <w:rPr>
          <w:rFonts w:eastAsia="Times New Roman" w:cs="Arial"/>
          <w:lang w:val="en-US" w:eastAsia="en-AU"/>
        </w:rPr>
        <w:t xml:space="preserve"> </w:t>
      </w:r>
      <w:r w:rsidRPr="008142B6">
        <w:rPr>
          <w:rFonts w:eastAsia="Times New Roman" w:cs="Arial"/>
          <w:lang w:val="en-US" w:eastAsia="en-AU"/>
        </w:rPr>
        <w:t xml:space="preserve">Further information may be obtained from the Dogs Qld website </w:t>
      </w:r>
      <w:hyperlink r:id="rId5" w:history="1">
        <w:r w:rsidRPr="00145A58">
          <w:rPr>
            <w:rStyle w:val="Hyperlink"/>
            <w:rFonts w:eastAsia="Times New Roman" w:cs="Arial"/>
            <w:lang w:val="en-US" w:eastAsia="en-AU"/>
          </w:rPr>
          <w:t>https://dogsqueensland.org.au/clubs/club-resources/</w:t>
        </w:r>
      </w:hyperlink>
    </w:p>
    <w:p w14:paraId="2148C5E7" w14:textId="77777777" w:rsidR="00BA5B22" w:rsidRDefault="00BA5B22" w:rsidP="00C0491F">
      <w:pPr>
        <w:tabs>
          <w:tab w:val="left" w:pos="851"/>
        </w:tabs>
        <w:spacing w:line="360" w:lineRule="auto"/>
        <w:ind w:left="851"/>
        <w:rPr>
          <w:rFonts w:ascii="Arial" w:hAnsi="Arial" w:cs="Arial"/>
          <w:sz w:val="20"/>
          <w:szCs w:val="20"/>
        </w:rPr>
      </w:pPr>
    </w:p>
    <w:p w14:paraId="7FDCFA4B" w14:textId="77777777" w:rsidR="00C0491F" w:rsidRDefault="00C0491F" w:rsidP="00C0491F">
      <w:pPr>
        <w:tabs>
          <w:tab w:val="left" w:pos="851"/>
        </w:tabs>
        <w:spacing w:line="360" w:lineRule="auto"/>
        <w:ind w:left="851"/>
        <w:rPr>
          <w:rFonts w:ascii="Arial" w:hAnsi="Arial" w:cs="Arial"/>
          <w:sz w:val="20"/>
          <w:szCs w:val="20"/>
        </w:rPr>
      </w:pPr>
      <w:r>
        <w:rPr>
          <w:rFonts w:ascii="Arial" w:hAnsi="Arial" w:cs="Arial"/>
          <w:sz w:val="20"/>
          <w:szCs w:val="20"/>
        </w:rPr>
        <w:t>The following nominations have been received:</w:t>
      </w:r>
    </w:p>
    <w:p w14:paraId="2AC06B6E" w14:textId="77777777" w:rsidR="00AE03AB" w:rsidRPr="00405B16" w:rsidRDefault="00AE03AB" w:rsidP="00AE03AB">
      <w:pPr>
        <w:tabs>
          <w:tab w:val="left" w:pos="3402"/>
        </w:tabs>
        <w:spacing w:line="360" w:lineRule="auto"/>
        <w:ind w:left="3402" w:hanging="2404"/>
        <w:rPr>
          <w:rFonts w:ascii="Arial" w:hAnsi="Arial" w:cs="Arial"/>
          <w:sz w:val="20"/>
          <w:szCs w:val="20"/>
        </w:rPr>
      </w:pPr>
      <w:r w:rsidRPr="00405B16">
        <w:rPr>
          <w:rFonts w:ascii="Arial" w:hAnsi="Arial" w:cs="Arial"/>
          <w:sz w:val="20"/>
          <w:szCs w:val="20"/>
        </w:rPr>
        <w:t>President:</w:t>
      </w:r>
      <w:r w:rsidRPr="00405B16">
        <w:rPr>
          <w:rFonts w:ascii="Arial" w:hAnsi="Arial" w:cs="Arial"/>
          <w:sz w:val="20"/>
          <w:szCs w:val="20"/>
        </w:rPr>
        <w:tab/>
        <w:t>Jane-Louise Conlon (nominated by G Westmore)</w:t>
      </w:r>
      <w:r w:rsidRPr="00405B16">
        <w:rPr>
          <w:rFonts w:ascii="Arial" w:hAnsi="Arial" w:cs="Arial"/>
          <w:sz w:val="20"/>
          <w:szCs w:val="20"/>
        </w:rPr>
        <w:tab/>
      </w:r>
      <w:r w:rsidRPr="00405B16">
        <w:rPr>
          <w:rFonts w:ascii="Arial" w:hAnsi="Arial" w:cs="Arial"/>
          <w:sz w:val="20"/>
          <w:szCs w:val="20"/>
        </w:rPr>
        <w:tab/>
      </w:r>
    </w:p>
    <w:p w14:paraId="32E62298" w14:textId="77777777" w:rsidR="00AE03AB" w:rsidRPr="00405B16" w:rsidRDefault="00AE03AB" w:rsidP="00AE03AB">
      <w:pPr>
        <w:tabs>
          <w:tab w:val="left" w:pos="3402"/>
        </w:tabs>
        <w:spacing w:line="360" w:lineRule="auto"/>
        <w:ind w:left="3402" w:hanging="2404"/>
        <w:rPr>
          <w:rFonts w:ascii="Arial" w:hAnsi="Arial" w:cs="Arial"/>
          <w:sz w:val="20"/>
          <w:szCs w:val="20"/>
        </w:rPr>
      </w:pPr>
      <w:r w:rsidRPr="00405B16">
        <w:rPr>
          <w:rFonts w:ascii="Arial" w:hAnsi="Arial" w:cs="Arial"/>
          <w:sz w:val="20"/>
          <w:szCs w:val="20"/>
        </w:rPr>
        <w:t>Vice-President:</w:t>
      </w:r>
      <w:r w:rsidRPr="00405B16">
        <w:rPr>
          <w:rFonts w:ascii="Arial" w:hAnsi="Arial" w:cs="Arial"/>
          <w:sz w:val="20"/>
          <w:szCs w:val="20"/>
        </w:rPr>
        <w:tab/>
        <w:t>Roslyn Smith (nominated by D Lamprecht)</w:t>
      </w:r>
      <w:r w:rsidRPr="00405B16">
        <w:rPr>
          <w:rFonts w:ascii="Arial" w:hAnsi="Arial" w:cs="Arial"/>
          <w:sz w:val="20"/>
          <w:szCs w:val="20"/>
        </w:rPr>
        <w:tab/>
      </w:r>
      <w:r w:rsidRPr="00405B16">
        <w:rPr>
          <w:rFonts w:ascii="Arial" w:hAnsi="Arial" w:cs="Arial"/>
          <w:sz w:val="20"/>
          <w:szCs w:val="20"/>
        </w:rPr>
        <w:tab/>
      </w:r>
      <w:r w:rsidRPr="00405B16">
        <w:rPr>
          <w:rFonts w:ascii="Arial" w:hAnsi="Arial" w:cs="Arial"/>
          <w:sz w:val="20"/>
          <w:szCs w:val="20"/>
        </w:rPr>
        <w:tab/>
      </w:r>
    </w:p>
    <w:p w14:paraId="41C9ED92" w14:textId="77777777" w:rsidR="00AE03AB" w:rsidRPr="00405B16" w:rsidRDefault="00AE03AB" w:rsidP="00AE03AB">
      <w:pPr>
        <w:tabs>
          <w:tab w:val="left" w:pos="3402"/>
        </w:tabs>
        <w:spacing w:line="360" w:lineRule="auto"/>
        <w:ind w:left="3402" w:hanging="2404"/>
        <w:rPr>
          <w:rFonts w:ascii="Arial" w:hAnsi="Arial" w:cs="Arial"/>
          <w:sz w:val="20"/>
          <w:szCs w:val="20"/>
        </w:rPr>
      </w:pPr>
      <w:r w:rsidRPr="00405B16">
        <w:rPr>
          <w:rFonts w:ascii="Arial" w:hAnsi="Arial" w:cs="Arial"/>
          <w:sz w:val="20"/>
          <w:szCs w:val="20"/>
        </w:rPr>
        <w:t>Secretary:</w:t>
      </w:r>
      <w:r w:rsidRPr="00405B16">
        <w:rPr>
          <w:rFonts w:ascii="Arial" w:hAnsi="Arial" w:cs="Arial"/>
          <w:sz w:val="20"/>
          <w:szCs w:val="20"/>
        </w:rPr>
        <w:tab/>
        <w:t>Debby Lamprecht</w:t>
      </w:r>
      <w:r w:rsidRPr="00405B16">
        <w:rPr>
          <w:rFonts w:ascii="Arial" w:hAnsi="Arial" w:cs="Arial"/>
          <w:sz w:val="20"/>
          <w:szCs w:val="20"/>
        </w:rPr>
        <w:tab/>
        <w:t>(nominated by R Smith)</w:t>
      </w:r>
    </w:p>
    <w:p w14:paraId="7AABD765" w14:textId="77777777" w:rsidR="00AE03AB" w:rsidRPr="00C0491F" w:rsidRDefault="00AE03AB" w:rsidP="00AE03AB">
      <w:pPr>
        <w:tabs>
          <w:tab w:val="left" w:pos="3402"/>
        </w:tabs>
        <w:spacing w:line="360" w:lineRule="auto"/>
        <w:ind w:left="3402" w:hanging="2404"/>
        <w:rPr>
          <w:rFonts w:ascii="Arial" w:hAnsi="Arial" w:cs="Arial"/>
          <w:sz w:val="20"/>
          <w:szCs w:val="20"/>
        </w:rPr>
      </w:pPr>
      <w:r w:rsidRPr="00405B16">
        <w:rPr>
          <w:rFonts w:ascii="Arial" w:hAnsi="Arial" w:cs="Arial"/>
          <w:sz w:val="20"/>
          <w:szCs w:val="20"/>
        </w:rPr>
        <w:t>Treasurer:</w:t>
      </w:r>
      <w:r w:rsidRPr="00405B16">
        <w:rPr>
          <w:rFonts w:ascii="Arial" w:hAnsi="Arial" w:cs="Arial"/>
          <w:sz w:val="20"/>
          <w:szCs w:val="20"/>
        </w:rPr>
        <w:tab/>
        <w:t>Lorraine Rolley (nominated by D Lamprecht)</w:t>
      </w:r>
      <w:r w:rsidRPr="00C0491F">
        <w:rPr>
          <w:rFonts w:ascii="Arial" w:hAnsi="Arial" w:cs="Arial"/>
          <w:sz w:val="20"/>
          <w:szCs w:val="20"/>
        </w:rPr>
        <w:tab/>
      </w:r>
    </w:p>
    <w:p w14:paraId="2D734A55" w14:textId="77777777" w:rsidR="00AE03AB" w:rsidRPr="00C0491F" w:rsidRDefault="00AE03AB" w:rsidP="00AE03AB">
      <w:pPr>
        <w:tabs>
          <w:tab w:val="left" w:pos="993"/>
        </w:tabs>
        <w:spacing w:line="360" w:lineRule="auto"/>
        <w:ind w:left="851" w:hanging="851"/>
        <w:rPr>
          <w:rFonts w:ascii="Arial" w:hAnsi="Arial" w:cs="Arial"/>
          <w:b/>
          <w:i/>
          <w:sz w:val="20"/>
          <w:szCs w:val="20"/>
        </w:rPr>
      </w:pPr>
      <w:r w:rsidRPr="00C0491F">
        <w:rPr>
          <w:rFonts w:ascii="Arial" w:hAnsi="Arial" w:cs="Arial"/>
          <w:b/>
          <w:i/>
          <w:sz w:val="20"/>
          <w:szCs w:val="20"/>
        </w:rPr>
        <w:tab/>
        <w:t>Other Management Committee positions</w:t>
      </w:r>
      <w:r>
        <w:rPr>
          <w:rFonts w:ascii="Arial" w:hAnsi="Arial" w:cs="Arial"/>
          <w:b/>
          <w:i/>
          <w:sz w:val="20"/>
          <w:szCs w:val="20"/>
        </w:rPr>
        <w:t>:</w:t>
      </w:r>
    </w:p>
    <w:p w14:paraId="3AF77679" w14:textId="77777777" w:rsidR="00AE03AB" w:rsidRDefault="00AE03AB" w:rsidP="00AE03AB">
      <w:pPr>
        <w:tabs>
          <w:tab w:val="left" w:pos="993"/>
        </w:tabs>
        <w:spacing w:line="360" w:lineRule="auto"/>
        <w:ind w:left="851"/>
        <w:rPr>
          <w:rFonts w:ascii="Arial" w:hAnsi="Arial" w:cs="Arial"/>
          <w:sz w:val="20"/>
          <w:szCs w:val="20"/>
        </w:rPr>
      </w:pPr>
      <w:r>
        <w:rPr>
          <w:rFonts w:ascii="Arial" w:hAnsi="Arial" w:cs="Arial"/>
          <w:sz w:val="20"/>
          <w:szCs w:val="20"/>
        </w:rPr>
        <w:t>(4 to 6 members to be elected;  those members will</w:t>
      </w:r>
      <w:r w:rsidRPr="00C0491F">
        <w:rPr>
          <w:rFonts w:ascii="Arial" w:hAnsi="Arial" w:cs="Arial"/>
          <w:sz w:val="20"/>
          <w:szCs w:val="20"/>
        </w:rPr>
        <w:t xml:space="preserve"> be assigned other specific roles)</w:t>
      </w:r>
    </w:p>
    <w:p w14:paraId="4288C065" w14:textId="77777777" w:rsidR="00AE03AB" w:rsidRPr="00405B16" w:rsidRDefault="00AE03AB" w:rsidP="00AE03AB">
      <w:pPr>
        <w:tabs>
          <w:tab w:val="left" w:pos="3402"/>
        </w:tabs>
        <w:spacing w:line="360" w:lineRule="auto"/>
        <w:ind w:left="3402"/>
        <w:rPr>
          <w:rFonts w:ascii="Arial" w:hAnsi="Arial" w:cs="Arial"/>
          <w:sz w:val="20"/>
          <w:szCs w:val="20"/>
        </w:rPr>
      </w:pPr>
      <w:r w:rsidRPr="00405B16">
        <w:rPr>
          <w:rFonts w:ascii="Arial" w:hAnsi="Arial" w:cs="Arial"/>
          <w:sz w:val="20"/>
          <w:szCs w:val="20"/>
        </w:rPr>
        <w:t>Bronwen Gordon (nominated by J Conlon)</w:t>
      </w:r>
    </w:p>
    <w:p w14:paraId="1349C4A0" w14:textId="77777777" w:rsidR="00AE03AB" w:rsidRPr="00405B16" w:rsidRDefault="00AE03AB" w:rsidP="00AE03AB">
      <w:pPr>
        <w:tabs>
          <w:tab w:val="left" w:pos="3402"/>
        </w:tabs>
        <w:spacing w:line="360" w:lineRule="auto"/>
        <w:ind w:left="3402"/>
        <w:rPr>
          <w:rFonts w:ascii="Arial" w:hAnsi="Arial" w:cs="Arial"/>
          <w:sz w:val="20"/>
          <w:szCs w:val="20"/>
        </w:rPr>
      </w:pPr>
      <w:r w:rsidRPr="00405B16">
        <w:rPr>
          <w:rFonts w:ascii="Arial" w:hAnsi="Arial" w:cs="Arial"/>
          <w:sz w:val="20"/>
          <w:szCs w:val="20"/>
        </w:rPr>
        <w:t>Ann Gillespie (nominated by D Lamprecht)</w:t>
      </w:r>
    </w:p>
    <w:p w14:paraId="4216A7D9" w14:textId="77777777" w:rsidR="00AE03AB" w:rsidRPr="00C0491F" w:rsidRDefault="00AE03AB" w:rsidP="00AE03AB">
      <w:pPr>
        <w:tabs>
          <w:tab w:val="left" w:pos="3402"/>
        </w:tabs>
        <w:spacing w:line="360" w:lineRule="auto"/>
        <w:ind w:left="3402"/>
        <w:rPr>
          <w:rFonts w:ascii="Arial" w:hAnsi="Arial" w:cs="Arial"/>
          <w:sz w:val="20"/>
          <w:szCs w:val="20"/>
        </w:rPr>
      </w:pPr>
      <w:r w:rsidRPr="00405B16">
        <w:rPr>
          <w:rFonts w:ascii="Arial" w:hAnsi="Arial" w:cs="Arial"/>
          <w:sz w:val="20"/>
          <w:szCs w:val="20"/>
        </w:rPr>
        <w:t>Gay Westmore (nominated by D Lamprecht)</w:t>
      </w:r>
    </w:p>
    <w:p w14:paraId="7DEE779A" w14:textId="77777777" w:rsidR="00C0491F" w:rsidRDefault="00C0491F" w:rsidP="00C0491F">
      <w:pPr>
        <w:tabs>
          <w:tab w:val="left" w:pos="426"/>
        </w:tabs>
        <w:spacing w:line="360" w:lineRule="auto"/>
        <w:rPr>
          <w:rFonts w:ascii="Arial" w:hAnsi="Arial" w:cs="Arial"/>
          <w:sz w:val="20"/>
          <w:szCs w:val="20"/>
        </w:rPr>
      </w:pPr>
    </w:p>
    <w:p w14:paraId="0972D42C" w14:textId="77777777" w:rsidR="00C0491F" w:rsidRPr="00C0491F" w:rsidRDefault="00C0491F" w:rsidP="00C0491F">
      <w:pPr>
        <w:pStyle w:val="ListParagraph"/>
        <w:numPr>
          <w:ilvl w:val="0"/>
          <w:numId w:val="4"/>
        </w:numPr>
        <w:tabs>
          <w:tab w:val="left" w:pos="284"/>
        </w:tabs>
        <w:spacing w:line="360" w:lineRule="auto"/>
        <w:ind w:left="284" w:hanging="284"/>
        <w:jc w:val="left"/>
        <w:rPr>
          <w:rFonts w:ascii="Arial" w:hAnsi="Arial" w:cs="Arial"/>
          <w:b/>
          <w:sz w:val="20"/>
          <w:szCs w:val="20"/>
        </w:rPr>
      </w:pPr>
      <w:r w:rsidRPr="00C0491F">
        <w:rPr>
          <w:rFonts w:ascii="Arial" w:hAnsi="Arial" w:cs="Arial"/>
          <w:b/>
          <w:sz w:val="20"/>
          <w:szCs w:val="20"/>
        </w:rPr>
        <w:t xml:space="preserve">Appointment of Auditor </w:t>
      </w:r>
      <w:r w:rsidRPr="00C0491F">
        <w:rPr>
          <w:rFonts w:ascii="Arial" w:hAnsi="Arial" w:cs="Arial"/>
          <w:b/>
          <w:sz w:val="20"/>
          <w:szCs w:val="20"/>
          <w:lang w:eastAsia="en-AU"/>
        </w:rPr>
        <w:t>in accordance with Section 59 of the Act</w:t>
      </w:r>
      <w:r w:rsidRPr="00C0491F">
        <w:rPr>
          <w:rFonts w:ascii="Arial" w:hAnsi="Arial" w:cs="Arial"/>
          <w:b/>
          <w:bCs/>
          <w:spacing w:val="-4"/>
        </w:rPr>
        <w:t xml:space="preserve"> </w:t>
      </w:r>
    </w:p>
    <w:p w14:paraId="15425B60" w14:textId="756D2885" w:rsidR="00302591" w:rsidRPr="00302591" w:rsidRDefault="00C0491F" w:rsidP="00E14ECC">
      <w:pPr>
        <w:rPr>
          <w:rFonts w:ascii="Arial" w:hAnsi="Arial" w:cs="Arial"/>
          <w:sz w:val="20"/>
          <w:szCs w:val="20"/>
        </w:rPr>
      </w:pPr>
      <w:r>
        <w:rPr>
          <w:rFonts w:ascii="Arial" w:hAnsi="Arial" w:cs="Arial"/>
          <w:sz w:val="20"/>
          <w:szCs w:val="20"/>
        </w:rPr>
        <w:t xml:space="preserve">It is proposed </w:t>
      </w:r>
      <w:r w:rsidRPr="00302591">
        <w:rPr>
          <w:rFonts w:ascii="Arial" w:hAnsi="Arial" w:cs="Arial"/>
          <w:sz w:val="20"/>
          <w:szCs w:val="20"/>
        </w:rPr>
        <w:t xml:space="preserve">that </w:t>
      </w:r>
      <w:r w:rsidR="00E14ECC">
        <w:rPr>
          <w:rFonts w:ascii="Arial" w:hAnsi="Arial" w:cs="Arial"/>
          <w:sz w:val="20"/>
          <w:szCs w:val="20"/>
        </w:rPr>
        <w:t xml:space="preserve">Michael McNamara, McNamara Accountants </w:t>
      </w:r>
      <w:r w:rsidR="00302591" w:rsidRPr="00302591">
        <w:rPr>
          <w:rFonts w:ascii="Arial" w:hAnsi="Arial" w:cs="Arial"/>
          <w:sz w:val="20"/>
          <w:szCs w:val="20"/>
        </w:rPr>
        <w:t xml:space="preserve">be appointed </w:t>
      </w:r>
      <w:r w:rsidR="001C76B7">
        <w:rPr>
          <w:rFonts w:ascii="Arial" w:hAnsi="Arial" w:cs="Arial"/>
          <w:sz w:val="20"/>
          <w:szCs w:val="20"/>
        </w:rPr>
        <w:t>Auditor for the Club for the 20</w:t>
      </w:r>
      <w:r w:rsidR="009016E1">
        <w:rPr>
          <w:rFonts w:ascii="Arial" w:hAnsi="Arial" w:cs="Arial"/>
          <w:sz w:val="20"/>
          <w:szCs w:val="20"/>
        </w:rPr>
        <w:t>2</w:t>
      </w:r>
      <w:r w:rsidR="009A38C2">
        <w:rPr>
          <w:rFonts w:ascii="Arial" w:hAnsi="Arial" w:cs="Arial"/>
          <w:sz w:val="20"/>
          <w:szCs w:val="20"/>
        </w:rPr>
        <w:t>2</w:t>
      </w:r>
      <w:r w:rsidR="001C76B7">
        <w:rPr>
          <w:rFonts w:ascii="Arial" w:hAnsi="Arial" w:cs="Arial"/>
          <w:sz w:val="20"/>
          <w:szCs w:val="20"/>
        </w:rPr>
        <w:t>/2</w:t>
      </w:r>
      <w:r w:rsidR="009A38C2">
        <w:rPr>
          <w:rFonts w:ascii="Arial" w:hAnsi="Arial" w:cs="Arial"/>
          <w:sz w:val="20"/>
          <w:szCs w:val="20"/>
        </w:rPr>
        <w:t>3</w:t>
      </w:r>
      <w:r w:rsidR="00302591" w:rsidRPr="00302591">
        <w:rPr>
          <w:rFonts w:ascii="Arial" w:hAnsi="Arial" w:cs="Arial"/>
          <w:sz w:val="20"/>
          <w:szCs w:val="20"/>
        </w:rPr>
        <w:t xml:space="preserve"> financial year.</w:t>
      </w:r>
    </w:p>
    <w:p w14:paraId="2DB83EFA" w14:textId="77777777" w:rsidR="00BA5B22" w:rsidRDefault="00BA5B22" w:rsidP="00BA5B22">
      <w:pPr>
        <w:spacing w:line="360" w:lineRule="auto"/>
        <w:rPr>
          <w:rFonts w:ascii="Arial" w:hAnsi="Arial" w:cs="Arial"/>
          <w:sz w:val="20"/>
          <w:szCs w:val="20"/>
        </w:rPr>
      </w:pPr>
    </w:p>
    <w:p w14:paraId="1054D324" w14:textId="77777777" w:rsidR="00302591" w:rsidRPr="00302591" w:rsidRDefault="00302591" w:rsidP="00302591">
      <w:pPr>
        <w:pStyle w:val="ListParagraph"/>
        <w:numPr>
          <w:ilvl w:val="0"/>
          <w:numId w:val="4"/>
        </w:numPr>
        <w:tabs>
          <w:tab w:val="left" w:pos="284"/>
        </w:tabs>
        <w:spacing w:line="360" w:lineRule="auto"/>
        <w:ind w:left="284" w:hanging="284"/>
        <w:jc w:val="left"/>
        <w:rPr>
          <w:rFonts w:ascii="Arial" w:hAnsi="Arial" w:cs="Arial"/>
          <w:b/>
          <w:sz w:val="20"/>
          <w:szCs w:val="20"/>
        </w:rPr>
      </w:pPr>
      <w:r w:rsidRPr="00302591">
        <w:rPr>
          <w:rFonts w:ascii="Arial" w:hAnsi="Arial" w:cs="Arial"/>
          <w:b/>
          <w:sz w:val="20"/>
          <w:szCs w:val="20"/>
        </w:rPr>
        <w:t>Authorisation of signatories on the club bank account</w:t>
      </w:r>
    </w:p>
    <w:p w14:paraId="2134C926" w14:textId="47C9B4AC" w:rsidR="00302591" w:rsidRPr="00302591" w:rsidRDefault="00302591" w:rsidP="003652B2">
      <w:pPr>
        <w:tabs>
          <w:tab w:val="left" w:pos="426"/>
        </w:tabs>
        <w:ind w:left="284"/>
        <w:rPr>
          <w:rFonts w:ascii="Arial" w:hAnsi="Arial" w:cs="Arial"/>
          <w:sz w:val="20"/>
          <w:szCs w:val="20"/>
        </w:rPr>
      </w:pPr>
      <w:r>
        <w:rPr>
          <w:rFonts w:ascii="Arial" w:hAnsi="Arial" w:cs="Arial"/>
          <w:sz w:val="20"/>
          <w:szCs w:val="20"/>
        </w:rPr>
        <w:t xml:space="preserve">Members are requested to appoint signatories </w:t>
      </w:r>
      <w:r w:rsidRPr="00302591">
        <w:rPr>
          <w:rFonts w:ascii="Arial" w:hAnsi="Arial" w:cs="Arial"/>
          <w:sz w:val="20"/>
          <w:szCs w:val="20"/>
        </w:rPr>
        <w:t xml:space="preserve">to operate on the Club’s Commonwealth Bank account </w:t>
      </w:r>
      <w:r>
        <w:rPr>
          <w:rFonts w:ascii="Arial" w:hAnsi="Arial" w:cs="Arial"/>
          <w:sz w:val="20"/>
          <w:szCs w:val="20"/>
        </w:rPr>
        <w:t xml:space="preserve">and to have access to transact electronically on the online account, </w:t>
      </w:r>
      <w:r w:rsidRPr="00302591">
        <w:rPr>
          <w:rFonts w:ascii="Arial" w:hAnsi="Arial" w:cs="Arial"/>
          <w:sz w:val="20"/>
          <w:szCs w:val="20"/>
        </w:rPr>
        <w:t>for the 20</w:t>
      </w:r>
      <w:r w:rsidR="001C76B7">
        <w:rPr>
          <w:rFonts w:ascii="Arial" w:hAnsi="Arial" w:cs="Arial"/>
          <w:sz w:val="20"/>
          <w:szCs w:val="20"/>
        </w:rPr>
        <w:t>2</w:t>
      </w:r>
      <w:r w:rsidR="009A38C2">
        <w:rPr>
          <w:rFonts w:ascii="Arial" w:hAnsi="Arial" w:cs="Arial"/>
          <w:sz w:val="20"/>
          <w:szCs w:val="20"/>
        </w:rPr>
        <w:t>2</w:t>
      </w:r>
      <w:r w:rsidRPr="00302591">
        <w:rPr>
          <w:rFonts w:ascii="Arial" w:hAnsi="Arial" w:cs="Arial"/>
          <w:sz w:val="20"/>
          <w:szCs w:val="20"/>
        </w:rPr>
        <w:t>/</w:t>
      </w:r>
      <w:r w:rsidR="001C76B7">
        <w:rPr>
          <w:rFonts w:ascii="Arial" w:hAnsi="Arial" w:cs="Arial"/>
          <w:sz w:val="20"/>
          <w:szCs w:val="20"/>
        </w:rPr>
        <w:t>2</w:t>
      </w:r>
      <w:r w:rsidR="009A38C2">
        <w:rPr>
          <w:rFonts w:ascii="Arial" w:hAnsi="Arial" w:cs="Arial"/>
          <w:sz w:val="20"/>
          <w:szCs w:val="20"/>
        </w:rPr>
        <w:t xml:space="preserve">3 </w:t>
      </w:r>
      <w:r w:rsidRPr="00302591">
        <w:rPr>
          <w:rFonts w:ascii="Arial" w:hAnsi="Arial" w:cs="Arial"/>
          <w:sz w:val="20"/>
          <w:szCs w:val="20"/>
        </w:rPr>
        <w:t xml:space="preserve">financial year. </w:t>
      </w:r>
      <w:r>
        <w:rPr>
          <w:rFonts w:ascii="Arial" w:hAnsi="Arial" w:cs="Arial"/>
          <w:sz w:val="20"/>
          <w:szCs w:val="20"/>
        </w:rPr>
        <w:t xml:space="preserve"> </w:t>
      </w:r>
    </w:p>
    <w:p w14:paraId="01156BB5" w14:textId="77777777" w:rsidR="00C0491F" w:rsidRDefault="00C0491F" w:rsidP="00302591">
      <w:pPr>
        <w:spacing w:line="360" w:lineRule="auto"/>
        <w:ind w:left="284"/>
        <w:rPr>
          <w:rFonts w:ascii="Arial" w:hAnsi="Arial" w:cs="Arial"/>
          <w:sz w:val="20"/>
          <w:szCs w:val="20"/>
        </w:rPr>
      </w:pPr>
    </w:p>
    <w:p w14:paraId="2DD1BB5F" w14:textId="77777777" w:rsidR="008A3149" w:rsidRPr="008A3149" w:rsidRDefault="008A3149" w:rsidP="008A3149">
      <w:pPr>
        <w:numPr>
          <w:ilvl w:val="0"/>
          <w:numId w:val="5"/>
        </w:numPr>
        <w:tabs>
          <w:tab w:val="left" w:pos="284"/>
        </w:tabs>
        <w:spacing w:line="360" w:lineRule="auto"/>
        <w:ind w:left="284" w:hanging="284"/>
        <w:rPr>
          <w:rFonts w:ascii="Arial" w:hAnsi="Arial" w:cs="Arial"/>
          <w:b/>
          <w:sz w:val="20"/>
          <w:szCs w:val="20"/>
        </w:rPr>
      </w:pPr>
      <w:r w:rsidRPr="008A3149">
        <w:rPr>
          <w:rFonts w:ascii="Arial" w:hAnsi="Arial" w:cs="Arial"/>
          <w:b/>
          <w:sz w:val="20"/>
          <w:szCs w:val="20"/>
        </w:rPr>
        <w:t>Method of communication</w:t>
      </w:r>
    </w:p>
    <w:p w14:paraId="620E0354" w14:textId="0CB59C49" w:rsidR="008A3149" w:rsidRDefault="008A3149" w:rsidP="008A3149">
      <w:pPr>
        <w:tabs>
          <w:tab w:val="left" w:pos="284"/>
        </w:tabs>
        <w:ind w:left="284"/>
        <w:rPr>
          <w:rFonts w:ascii="Arial" w:hAnsi="Arial" w:cs="Arial"/>
          <w:sz w:val="20"/>
          <w:szCs w:val="20"/>
        </w:rPr>
      </w:pPr>
      <w:r>
        <w:rPr>
          <w:rFonts w:ascii="Arial" w:hAnsi="Arial" w:cs="Arial"/>
          <w:sz w:val="20"/>
          <w:szCs w:val="20"/>
        </w:rPr>
        <w:t xml:space="preserve">It is proposed that Club communications for </w:t>
      </w:r>
      <w:r w:rsidR="001C76B7">
        <w:rPr>
          <w:rFonts w:ascii="Arial" w:hAnsi="Arial" w:cs="Arial"/>
          <w:sz w:val="20"/>
          <w:szCs w:val="20"/>
        </w:rPr>
        <w:t>202</w:t>
      </w:r>
      <w:r w:rsidR="009A38C2">
        <w:rPr>
          <w:rFonts w:ascii="Arial" w:hAnsi="Arial" w:cs="Arial"/>
          <w:sz w:val="20"/>
          <w:szCs w:val="20"/>
        </w:rPr>
        <w:t>2</w:t>
      </w:r>
      <w:r w:rsidR="001C76B7">
        <w:rPr>
          <w:rFonts w:ascii="Arial" w:hAnsi="Arial" w:cs="Arial"/>
          <w:sz w:val="20"/>
          <w:szCs w:val="20"/>
        </w:rPr>
        <w:t>/2</w:t>
      </w:r>
      <w:r w:rsidR="009A38C2">
        <w:rPr>
          <w:rFonts w:ascii="Arial" w:hAnsi="Arial" w:cs="Arial"/>
          <w:sz w:val="20"/>
          <w:szCs w:val="20"/>
        </w:rPr>
        <w:t>3</w:t>
      </w:r>
      <w:r>
        <w:rPr>
          <w:rFonts w:ascii="Arial" w:hAnsi="Arial" w:cs="Arial"/>
          <w:sz w:val="20"/>
          <w:szCs w:val="20"/>
        </w:rPr>
        <w:t xml:space="preserve"> be undertaken by email and/or via the Club’s Facebook page.</w:t>
      </w:r>
    </w:p>
    <w:p w14:paraId="4EA28E5C" w14:textId="77777777" w:rsidR="008A3149" w:rsidRDefault="008A3149" w:rsidP="008A3149">
      <w:pPr>
        <w:tabs>
          <w:tab w:val="left" w:pos="284"/>
        </w:tabs>
        <w:ind w:left="284"/>
        <w:rPr>
          <w:rFonts w:ascii="Arial" w:hAnsi="Arial" w:cs="Arial"/>
          <w:sz w:val="20"/>
          <w:szCs w:val="20"/>
        </w:rPr>
      </w:pPr>
    </w:p>
    <w:p w14:paraId="4D3C43AD" w14:textId="3D4A28FC" w:rsidR="00302591" w:rsidRPr="00302591" w:rsidRDefault="00302591" w:rsidP="00302591">
      <w:pPr>
        <w:numPr>
          <w:ilvl w:val="0"/>
          <w:numId w:val="5"/>
        </w:numPr>
        <w:tabs>
          <w:tab w:val="left" w:pos="284"/>
        </w:tabs>
        <w:spacing w:line="360" w:lineRule="auto"/>
        <w:ind w:left="284" w:hanging="284"/>
        <w:rPr>
          <w:rFonts w:ascii="Arial" w:hAnsi="Arial" w:cs="Arial"/>
          <w:b/>
          <w:sz w:val="20"/>
          <w:szCs w:val="20"/>
        </w:rPr>
      </w:pPr>
      <w:r w:rsidRPr="00302591">
        <w:rPr>
          <w:rFonts w:ascii="Arial" w:hAnsi="Arial" w:cs="Arial"/>
          <w:b/>
          <w:sz w:val="20"/>
          <w:szCs w:val="20"/>
        </w:rPr>
        <w:t>Other business for which written notices have been received</w:t>
      </w:r>
    </w:p>
    <w:p w14:paraId="1BFD1F0A" w14:textId="569F3C1C" w:rsidR="00302591" w:rsidRDefault="00883832" w:rsidP="009A38C2">
      <w:pPr>
        <w:spacing w:line="360" w:lineRule="auto"/>
        <w:ind w:firstLine="284"/>
        <w:rPr>
          <w:rFonts w:ascii="Arial" w:hAnsi="Arial" w:cs="Arial"/>
          <w:sz w:val="20"/>
          <w:szCs w:val="20"/>
        </w:rPr>
      </w:pPr>
      <w:r>
        <w:rPr>
          <w:rFonts w:ascii="Arial" w:hAnsi="Arial" w:cs="Arial"/>
          <w:sz w:val="20"/>
          <w:szCs w:val="20"/>
        </w:rPr>
        <w:t>Nil</w:t>
      </w:r>
    </w:p>
    <w:p w14:paraId="41904ADC" w14:textId="67C47B0C" w:rsidR="00883832" w:rsidRDefault="00883832" w:rsidP="009A38C2">
      <w:pPr>
        <w:tabs>
          <w:tab w:val="left" w:pos="426"/>
        </w:tabs>
        <w:spacing w:line="360" w:lineRule="auto"/>
        <w:ind w:left="426"/>
        <w:rPr>
          <w:rFonts w:ascii="Arial" w:hAnsi="Arial" w:cs="Arial"/>
          <w:b/>
          <w:sz w:val="20"/>
          <w:szCs w:val="20"/>
        </w:rPr>
      </w:pPr>
    </w:p>
    <w:p w14:paraId="05BF3E19" w14:textId="43A09B15" w:rsidR="004F5E42" w:rsidRPr="00405B16" w:rsidRDefault="00883832" w:rsidP="00050614">
      <w:pPr>
        <w:numPr>
          <w:ilvl w:val="0"/>
          <w:numId w:val="5"/>
        </w:numPr>
        <w:tabs>
          <w:tab w:val="left" w:pos="426"/>
        </w:tabs>
        <w:spacing w:line="360" w:lineRule="auto"/>
        <w:ind w:left="426" w:hanging="426"/>
        <w:rPr>
          <w:rFonts w:ascii="Arial" w:hAnsi="Arial" w:cs="Arial"/>
          <w:b/>
          <w:sz w:val="20"/>
          <w:szCs w:val="20"/>
        </w:rPr>
      </w:pPr>
      <w:r w:rsidRPr="00405B16">
        <w:rPr>
          <w:rFonts w:ascii="Arial" w:hAnsi="Arial" w:cs="Arial"/>
          <w:b/>
          <w:sz w:val="20"/>
          <w:szCs w:val="20"/>
        </w:rPr>
        <w:t>M</w:t>
      </w:r>
      <w:r w:rsidR="00302591" w:rsidRPr="00405B16">
        <w:rPr>
          <w:rFonts w:ascii="Arial" w:hAnsi="Arial" w:cs="Arial"/>
          <w:b/>
          <w:sz w:val="20"/>
          <w:szCs w:val="20"/>
        </w:rPr>
        <w:t>eeting</w:t>
      </w:r>
      <w:r w:rsidRPr="00405B16">
        <w:rPr>
          <w:rFonts w:ascii="Arial" w:hAnsi="Arial" w:cs="Arial"/>
          <w:b/>
          <w:sz w:val="20"/>
          <w:szCs w:val="20"/>
        </w:rPr>
        <w:t xml:space="preserve"> closed.</w:t>
      </w:r>
      <w:r w:rsidR="004F5E42" w:rsidRPr="00405B16">
        <w:rPr>
          <w:rFonts w:ascii="Arial" w:hAnsi="Arial" w:cs="Arial"/>
          <w:b/>
          <w:sz w:val="20"/>
          <w:szCs w:val="20"/>
        </w:rPr>
        <w:br w:type="page"/>
      </w:r>
    </w:p>
    <w:p w14:paraId="14BDF3B1" w14:textId="77777777" w:rsidR="004F5E42" w:rsidRDefault="004F5E42" w:rsidP="004F5E42">
      <w:pPr>
        <w:rPr>
          <w:rFonts w:ascii="Arial" w:hAnsi="Arial" w:cs="Arial"/>
          <w:b/>
          <w:sz w:val="20"/>
          <w:szCs w:val="20"/>
        </w:rPr>
      </w:pPr>
      <w:r w:rsidRPr="004F5E42">
        <w:rPr>
          <w:rFonts w:ascii="Arial" w:hAnsi="Arial" w:cs="Arial"/>
          <w:b/>
          <w:sz w:val="20"/>
          <w:szCs w:val="20"/>
        </w:rPr>
        <w:lastRenderedPageBreak/>
        <w:t xml:space="preserve">EXTRACTS FROM </w:t>
      </w:r>
      <w:r>
        <w:rPr>
          <w:rFonts w:ascii="Arial" w:hAnsi="Arial" w:cs="Arial"/>
          <w:b/>
          <w:sz w:val="20"/>
          <w:szCs w:val="20"/>
        </w:rPr>
        <w:t xml:space="preserve">PINE RIVERS DOG TRAINING CLUB INC </w:t>
      </w:r>
      <w:r w:rsidRPr="004F5E42">
        <w:rPr>
          <w:rFonts w:ascii="Arial" w:hAnsi="Arial" w:cs="Arial"/>
          <w:b/>
          <w:sz w:val="20"/>
          <w:szCs w:val="20"/>
        </w:rPr>
        <w:t>CONSTITUTION</w:t>
      </w:r>
    </w:p>
    <w:p w14:paraId="563A8007" w14:textId="77777777" w:rsidR="004F5E42" w:rsidRPr="004F5E42" w:rsidRDefault="004F5E42" w:rsidP="004F5E42">
      <w:pPr>
        <w:rPr>
          <w:rFonts w:ascii="Arial" w:hAnsi="Arial" w:cs="Arial"/>
          <w:b/>
          <w:sz w:val="20"/>
          <w:szCs w:val="20"/>
        </w:rPr>
      </w:pPr>
    </w:p>
    <w:p w14:paraId="1D4E6543" w14:textId="77777777" w:rsidR="00A41133" w:rsidRPr="00A41133" w:rsidRDefault="00A41133" w:rsidP="00A41133">
      <w:pPr>
        <w:spacing w:after="120"/>
        <w:rPr>
          <w:rFonts w:ascii="Arial" w:hAnsi="Arial" w:cs="Arial"/>
          <w:b/>
          <w:sz w:val="20"/>
          <w:szCs w:val="20"/>
        </w:rPr>
      </w:pPr>
      <w:r w:rsidRPr="00A41133">
        <w:rPr>
          <w:rFonts w:ascii="Arial" w:hAnsi="Arial" w:cs="Arial"/>
          <w:b/>
          <w:sz w:val="20"/>
          <w:szCs w:val="20"/>
        </w:rPr>
        <w:t xml:space="preserve">MANAGEMENT COMMITTEE: </w:t>
      </w:r>
    </w:p>
    <w:p w14:paraId="638F7136" w14:textId="77777777" w:rsidR="00A41133" w:rsidRPr="00A41133" w:rsidRDefault="00A41133" w:rsidP="004F5E42">
      <w:pPr>
        <w:rPr>
          <w:rFonts w:ascii="Arial" w:hAnsi="Arial" w:cs="Arial"/>
          <w:sz w:val="20"/>
          <w:szCs w:val="20"/>
        </w:rPr>
      </w:pPr>
      <w:r w:rsidRPr="00A41133">
        <w:rPr>
          <w:rFonts w:ascii="Arial" w:hAnsi="Arial" w:cs="Arial"/>
          <w:sz w:val="20"/>
          <w:szCs w:val="20"/>
        </w:rPr>
        <w:t xml:space="preserve">26.1 There shall be a Management Committee consisting of the Office Bearers and not less than four (4) nor more than six (6) members which must include at least one (1) person holding the office of President and another person holding the office of Treasurer, all of whom shall be elected at the Annual General Meeting or as provided in the Constitution. 26.2 The Management Committee must ensure that, before a candidate is elected as a member of the Management Committee, the candidate is advised - (a) whether or not the Affiliate has public liability insurance; and (b) if the Affiliate has public liability insurance - the amount of the insurance. </w:t>
      </w:r>
    </w:p>
    <w:p w14:paraId="10F71576" w14:textId="77777777" w:rsidR="00A41133" w:rsidRPr="00A41133" w:rsidRDefault="00A41133" w:rsidP="004F5E42">
      <w:pPr>
        <w:rPr>
          <w:rFonts w:ascii="Arial" w:hAnsi="Arial" w:cs="Arial"/>
          <w:sz w:val="20"/>
          <w:szCs w:val="20"/>
        </w:rPr>
      </w:pPr>
    </w:p>
    <w:p w14:paraId="71FF1878" w14:textId="77777777" w:rsidR="00A41133" w:rsidRPr="00A41133" w:rsidRDefault="00A41133" w:rsidP="004F5E42">
      <w:pPr>
        <w:rPr>
          <w:rFonts w:ascii="Arial" w:hAnsi="Arial" w:cs="Arial"/>
          <w:sz w:val="20"/>
          <w:szCs w:val="20"/>
        </w:rPr>
      </w:pPr>
      <w:r w:rsidRPr="00A41133">
        <w:rPr>
          <w:rFonts w:ascii="Arial" w:hAnsi="Arial" w:cs="Arial"/>
          <w:sz w:val="20"/>
          <w:szCs w:val="20"/>
        </w:rPr>
        <w:t xml:space="preserve">27. The Management Committee shall manage and have the entire control and management of the administration of the affairs, property and funds of the Affiliate subject to and in accordance with the provisions of the Constitution and any resolutions passed at a General Meeting of Members, including interpretation of these rules. </w:t>
      </w:r>
    </w:p>
    <w:p w14:paraId="625AB42B" w14:textId="77777777" w:rsidR="00A41133" w:rsidRDefault="00A41133" w:rsidP="004F5E42"/>
    <w:p w14:paraId="4CBECA22" w14:textId="77777777" w:rsidR="00E84CFF" w:rsidRDefault="00E84CFF" w:rsidP="004F5E42">
      <w:pPr>
        <w:rPr>
          <w:rFonts w:ascii="Arial" w:hAnsi="Arial" w:cs="Arial"/>
          <w:sz w:val="20"/>
          <w:szCs w:val="20"/>
        </w:rPr>
      </w:pPr>
      <w:r>
        <w:rPr>
          <w:rFonts w:ascii="Arial" w:hAnsi="Arial" w:cs="Arial"/>
          <w:sz w:val="20"/>
          <w:szCs w:val="20"/>
        </w:rPr>
        <w:t>….</w:t>
      </w:r>
    </w:p>
    <w:p w14:paraId="4E5D6580" w14:textId="77777777" w:rsidR="00E84CFF" w:rsidRPr="004F5E42" w:rsidRDefault="00E84CFF" w:rsidP="004F5E42">
      <w:pPr>
        <w:rPr>
          <w:rFonts w:ascii="Arial" w:hAnsi="Arial" w:cs="Arial"/>
          <w:sz w:val="20"/>
          <w:szCs w:val="20"/>
        </w:rPr>
      </w:pPr>
    </w:p>
    <w:p w14:paraId="700BAF99" w14:textId="77777777" w:rsidR="00E84CFF" w:rsidRPr="00E84CFF" w:rsidRDefault="00E84CFF" w:rsidP="00E84CFF">
      <w:pPr>
        <w:spacing w:after="120"/>
        <w:rPr>
          <w:rFonts w:ascii="Arial" w:hAnsi="Arial" w:cs="Arial"/>
          <w:b/>
          <w:sz w:val="20"/>
          <w:szCs w:val="20"/>
        </w:rPr>
      </w:pPr>
      <w:r w:rsidRPr="00E84CFF">
        <w:rPr>
          <w:rFonts w:ascii="Arial" w:hAnsi="Arial" w:cs="Arial"/>
          <w:b/>
          <w:sz w:val="20"/>
          <w:szCs w:val="20"/>
        </w:rPr>
        <w:t xml:space="preserve">ELECTION OF OFFICE BEARERS AND MANAGEMENT COMMITTEE: </w:t>
      </w:r>
    </w:p>
    <w:p w14:paraId="0B5C6118" w14:textId="77777777" w:rsidR="00E84CFF" w:rsidRPr="00E84CFF" w:rsidRDefault="00E84CFF" w:rsidP="004F5E42">
      <w:pPr>
        <w:rPr>
          <w:rFonts w:ascii="Arial" w:hAnsi="Arial" w:cs="Arial"/>
          <w:sz w:val="20"/>
          <w:szCs w:val="20"/>
        </w:rPr>
      </w:pPr>
      <w:r w:rsidRPr="00E84CFF">
        <w:rPr>
          <w:rFonts w:ascii="Arial" w:hAnsi="Arial" w:cs="Arial"/>
          <w:sz w:val="20"/>
          <w:szCs w:val="20"/>
        </w:rPr>
        <w:t xml:space="preserve">39. The Officer Bearers and other Members of the Management Committee shall be elected annually at the Annual General Meeting and shall take office immediately upon election. </w:t>
      </w:r>
    </w:p>
    <w:p w14:paraId="72058765" w14:textId="77777777" w:rsidR="00E84CFF" w:rsidRPr="00E84CFF" w:rsidRDefault="00E84CFF" w:rsidP="004F5E42">
      <w:pPr>
        <w:rPr>
          <w:rFonts w:ascii="Arial" w:hAnsi="Arial" w:cs="Arial"/>
          <w:sz w:val="20"/>
          <w:szCs w:val="20"/>
        </w:rPr>
      </w:pPr>
    </w:p>
    <w:p w14:paraId="592817F0" w14:textId="77777777" w:rsidR="004F5E42" w:rsidRPr="00E84CFF" w:rsidRDefault="00E84CFF" w:rsidP="004F5E42">
      <w:pPr>
        <w:rPr>
          <w:rFonts w:ascii="Arial" w:hAnsi="Arial" w:cs="Arial"/>
          <w:sz w:val="20"/>
          <w:szCs w:val="20"/>
        </w:rPr>
      </w:pPr>
      <w:r w:rsidRPr="00E84CFF">
        <w:rPr>
          <w:rFonts w:ascii="Arial" w:hAnsi="Arial" w:cs="Arial"/>
          <w:sz w:val="20"/>
          <w:szCs w:val="20"/>
        </w:rPr>
        <w:t xml:space="preserve">40. Nominations of members proposed as Office Bearers or as other members of the Management Committee shall be made in writing to the Secretary at least twenty one (21) days before the date of the Annual General Meeting, and shall be signed by at least one (1) member and the nominee. No person shall be eligible for election unless he or she is a financial member of the Affiliate, a financial member of the CCC (Q) t/as Dogs Queensland and complies with the conditions of Clauses 61 (b) and 61 (c). </w:t>
      </w:r>
    </w:p>
    <w:p w14:paraId="722B41E7" w14:textId="77777777" w:rsidR="00E84CFF" w:rsidRPr="004F5E42" w:rsidRDefault="00E84CFF" w:rsidP="004F5E42">
      <w:pPr>
        <w:rPr>
          <w:rFonts w:ascii="Arial" w:hAnsi="Arial" w:cs="Arial"/>
          <w:sz w:val="20"/>
          <w:szCs w:val="20"/>
        </w:rPr>
      </w:pPr>
    </w:p>
    <w:p w14:paraId="008C3475" w14:textId="77777777" w:rsidR="004F5E42" w:rsidRPr="004F5E42" w:rsidRDefault="004F5E42" w:rsidP="004F5E42">
      <w:pPr>
        <w:rPr>
          <w:rFonts w:ascii="Arial" w:hAnsi="Arial" w:cs="Arial"/>
          <w:sz w:val="20"/>
          <w:szCs w:val="20"/>
        </w:rPr>
      </w:pPr>
      <w:r w:rsidRPr="004F5E42">
        <w:rPr>
          <w:rFonts w:ascii="Arial" w:hAnsi="Arial" w:cs="Arial"/>
          <w:sz w:val="20"/>
          <w:szCs w:val="20"/>
        </w:rPr>
        <w:t>41. A list of all such nominations, in alphabetical order or by "lot", shall be sent or delivered to each of the members at least seven (7) days prior to the holding of the Annual General Meeting.</w:t>
      </w:r>
    </w:p>
    <w:p w14:paraId="1DC51199" w14:textId="77777777" w:rsidR="004F5E42" w:rsidRPr="004F5E42" w:rsidRDefault="004F5E42" w:rsidP="004F5E42">
      <w:pPr>
        <w:rPr>
          <w:rFonts w:ascii="Arial" w:hAnsi="Arial" w:cs="Arial"/>
          <w:sz w:val="20"/>
          <w:szCs w:val="20"/>
        </w:rPr>
      </w:pPr>
    </w:p>
    <w:p w14:paraId="2C40CAB0" w14:textId="77777777" w:rsidR="004F5E42" w:rsidRPr="004F5E42" w:rsidRDefault="004F5E42" w:rsidP="004F5E42">
      <w:pPr>
        <w:rPr>
          <w:rFonts w:ascii="Arial" w:hAnsi="Arial" w:cs="Arial"/>
          <w:sz w:val="20"/>
          <w:szCs w:val="20"/>
        </w:rPr>
      </w:pPr>
      <w:r w:rsidRPr="004F5E42">
        <w:rPr>
          <w:rFonts w:ascii="Arial" w:hAnsi="Arial" w:cs="Arial"/>
          <w:sz w:val="20"/>
          <w:szCs w:val="20"/>
        </w:rPr>
        <w:t>42. If there be not a nomination for the Office of President, Vice-President, Secretary or Treasurer, or if a member nominated for such office declares at the Annual General Meeting verbally or in writing that he / she is unwilling to stand for that office, or if the number of members required for election as members of the Management Committee are not nominated, the members may propose and second orally, at the Annual General Meeting, sufficient members to fill any such office.</w:t>
      </w:r>
    </w:p>
    <w:p w14:paraId="4CAC9871" w14:textId="77777777" w:rsidR="004F5E42" w:rsidRPr="004F5E42" w:rsidRDefault="004F5E42" w:rsidP="004F5E42">
      <w:pPr>
        <w:rPr>
          <w:rFonts w:ascii="Arial" w:hAnsi="Arial" w:cs="Arial"/>
          <w:sz w:val="20"/>
          <w:szCs w:val="20"/>
        </w:rPr>
      </w:pPr>
    </w:p>
    <w:p w14:paraId="146108B9" w14:textId="77777777" w:rsidR="004F5E42" w:rsidRPr="004F5E42" w:rsidRDefault="004F5E42" w:rsidP="004F5E42">
      <w:pPr>
        <w:rPr>
          <w:rFonts w:ascii="Arial" w:hAnsi="Arial" w:cs="Arial"/>
          <w:sz w:val="20"/>
          <w:szCs w:val="20"/>
        </w:rPr>
      </w:pPr>
      <w:r w:rsidRPr="004F5E42">
        <w:rPr>
          <w:rFonts w:ascii="Arial" w:hAnsi="Arial" w:cs="Arial"/>
          <w:sz w:val="20"/>
          <w:szCs w:val="20"/>
        </w:rPr>
        <w:t xml:space="preserve"> 43. If there be more than the required number of members nominated for the election to any office, an election by ballot shall take place, but if there be only the requisite number, the Chairperson shall declare those nominated to be duly elected. </w:t>
      </w:r>
    </w:p>
    <w:p w14:paraId="69985EF2" w14:textId="77777777" w:rsidR="004F5E42" w:rsidRPr="004F5E42" w:rsidRDefault="004F5E42" w:rsidP="004F5E42">
      <w:pPr>
        <w:rPr>
          <w:rFonts w:ascii="Arial" w:hAnsi="Arial" w:cs="Arial"/>
          <w:sz w:val="20"/>
          <w:szCs w:val="20"/>
        </w:rPr>
      </w:pPr>
    </w:p>
    <w:p w14:paraId="157F5D88" w14:textId="77777777" w:rsidR="004F5E42" w:rsidRPr="004F5E42" w:rsidRDefault="004F5E42" w:rsidP="004F5E42">
      <w:pPr>
        <w:rPr>
          <w:rFonts w:ascii="Arial" w:hAnsi="Arial" w:cs="Arial"/>
          <w:sz w:val="20"/>
          <w:szCs w:val="20"/>
        </w:rPr>
      </w:pPr>
      <w:r w:rsidRPr="004F5E42">
        <w:rPr>
          <w:rFonts w:ascii="Arial" w:hAnsi="Arial" w:cs="Arial"/>
          <w:sz w:val="20"/>
          <w:szCs w:val="20"/>
        </w:rPr>
        <w:t xml:space="preserve">44. The election of the Office Bearers and Members of the Management Committee shall be by secret ballot: </w:t>
      </w:r>
    </w:p>
    <w:p w14:paraId="5233E84C" w14:textId="77777777" w:rsidR="004F5E42" w:rsidRPr="004F5E42" w:rsidRDefault="004F5E42" w:rsidP="004F5E42">
      <w:pPr>
        <w:rPr>
          <w:rFonts w:ascii="Arial" w:hAnsi="Arial" w:cs="Arial"/>
          <w:sz w:val="20"/>
          <w:szCs w:val="20"/>
        </w:rPr>
      </w:pPr>
    </w:p>
    <w:p w14:paraId="2C6386CC" w14:textId="77777777" w:rsidR="004F5E42" w:rsidRPr="004F5E42" w:rsidRDefault="004F5E42" w:rsidP="004F5E42">
      <w:pPr>
        <w:ind w:left="426" w:hanging="426"/>
        <w:rPr>
          <w:rFonts w:ascii="Arial" w:hAnsi="Arial" w:cs="Arial"/>
          <w:sz w:val="20"/>
          <w:szCs w:val="20"/>
        </w:rPr>
      </w:pPr>
      <w:r w:rsidRPr="004F5E42">
        <w:rPr>
          <w:rFonts w:ascii="Arial" w:hAnsi="Arial" w:cs="Arial"/>
          <w:sz w:val="20"/>
          <w:szCs w:val="20"/>
        </w:rPr>
        <w:t xml:space="preserve">(a) </w:t>
      </w:r>
      <w:r w:rsidRPr="004F5E42">
        <w:rPr>
          <w:rFonts w:ascii="Arial" w:hAnsi="Arial" w:cs="Arial"/>
          <w:sz w:val="20"/>
          <w:szCs w:val="20"/>
        </w:rPr>
        <w:tab/>
        <w:t xml:space="preserve">cast by members present at the Annual General Meeting and eligible to vote thereat, except that Postal Votes will be permitted for the election of Office Bearers, provided that: </w:t>
      </w:r>
    </w:p>
    <w:p w14:paraId="01371C20" w14:textId="77777777" w:rsidR="004F5E42" w:rsidRPr="004F5E42" w:rsidRDefault="004F5E42" w:rsidP="004F5E42">
      <w:pPr>
        <w:ind w:left="993" w:hanging="567"/>
        <w:rPr>
          <w:rFonts w:ascii="Arial" w:hAnsi="Arial" w:cs="Arial"/>
          <w:sz w:val="20"/>
          <w:szCs w:val="20"/>
        </w:rPr>
      </w:pPr>
    </w:p>
    <w:p w14:paraId="3A3EAD33" w14:textId="77777777" w:rsidR="004F5E42" w:rsidRPr="004F5E42" w:rsidRDefault="004F5E42" w:rsidP="004F5E42">
      <w:pPr>
        <w:pStyle w:val="ListParagraph"/>
        <w:numPr>
          <w:ilvl w:val="0"/>
          <w:numId w:val="6"/>
        </w:numPr>
        <w:ind w:left="851" w:hanging="425"/>
        <w:jc w:val="left"/>
        <w:rPr>
          <w:rFonts w:ascii="Arial" w:hAnsi="Arial" w:cs="Arial"/>
          <w:sz w:val="20"/>
          <w:szCs w:val="20"/>
        </w:rPr>
      </w:pPr>
      <w:r w:rsidRPr="004F5E42">
        <w:rPr>
          <w:rFonts w:ascii="Arial" w:hAnsi="Arial" w:cs="Arial"/>
          <w:sz w:val="20"/>
          <w:szCs w:val="20"/>
        </w:rPr>
        <w:t xml:space="preserve">the voting member resides in Queensland and at a distance of not less than fifty (50) kilometres from the meeting venue; and </w:t>
      </w:r>
    </w:p>
    <w:p w14:paraId="11875280" w14:textId="77777777" w:rsidR="004F5E42" w:rsidRPr="004F5E42" w:rsidRDefault="004F5E42" w:rsidP="004F5E42">
      <w:pPr>
        <w:ind w:left="851" w:hanging="425"/>
        <w:rPr>
          <w:rFonts w:ascii="Arial" w:hAnsi="Arial" w:cs="Arial"/>
          <w:sz w:val="20"/>
          <w:szCs w:val="20"/>
        </w:rPr>
      </w:pPr>
    </w:p>
    <w:p w14:paraId="0F74B6B2" w14:textId="77777777" w:rsidR="004F5E42" w:rsidRPr="004F5E42" w:rsidRDefault="004F5E42" w:rsidP="004F5E42">
      <w:pPr>
        <w:pStyle w:val="ListParagraph"/>
        <w:numPr>
          <w:ilvl w:val="0"/>
          <w:numId w:val="6"/>
        </w:numPr>
        <w:ind w:left="851" w:hanging="425"/>
        <w:jc w:val="left"/>
        <w:rPr>
          <w:rFonts w:ascii="Arial" w:hAnsi="Arial" w:cs="Arial"/>
          <w:sz w:val="20"/>
          <w:szCs w:val="20"/>
        </w:rPr>
      </w:pPr>
      <w:r w:rsidRPr="004F5E42">
        <w:rPr>
          <w:rFonts w:ascii="Arial" w:hAnsi="Arial" w:cs="Arial"/>
          <w:sz w:val="20"/>
          <w:szCs w:val="20"/>
        </w:rPr>
        <w:t xml:space="preserve">the vote is received by the Secretary no less than twenty four (24)hours prior to the date of the meeting. </w:t>
      </w:r>
    </w:p>
    <w:p w14:paraId="0B917501" w14:textId="77777777" w:rsidR="004F5E42" w:rsidRPr="004F5E42" w:rsidRDefault="004F5E42" w:rsidP="004F5E42">
      <w:pPr>
        <w:rPr>
          <w:rFonts w:ascii="Arial" w:hAnsi="Arial" w:cs="Arial"/>
          <w:sz w:val="20"/>
          <w:szCs w:val="20"/>
        </w:rPr>
      </w:pPr>
    </w:p>
    <w:p w14:paraId="66424C87" w14:textId="77777777" w:rsidR="004F5E42" w:rsidRPr="004F5E42" w:rsidRDefault="004F5E42" w:rsidP="004F5E42">
      <w:pPr>
        <w:ind w:left="426" w:hanging="426"/>
        <w:rPr>
          <w:rFonts w:ascii="Arial" w:hAnsi="Arial" w:cs="Arial"/>
          <w:sz w:val="20"/>
          <w:szCs w:val="20"/>
        </w:rPr>
      </w:pPr>
      <w:r w:rsidRPr="004F5E42">
        <w:rPr>
          <w:rFonts w:ascii="Arial" w:hAnsi="Arial" w:cs="Arial"/>
          <w:sz w:val="20"/>
          <w:szCs w:val="20"/>
        </w:rPr>
        <w:t xml:space="preserve">(b) </w:t>
      </w:r>
      <w:r w:rsidRPr="004F5E42">
        <w:rPr>
          <w:rFonts w:ascii="Arial" w:hAnsi="Arial" w:cs="Arial"/>
          <w:sz w:val="20"/>
          <w:szCs w:val="20"/>
        </w:rPr>
        <w:tab/>
        <w:t xml:space="preserve">For the purposes of the ballot, a Returning Officer may be appointed by the members present at the General Meeting of members immediately preceding the Annual General Meeting or as the first business of the Annual General Meeting. If not so appointed, not less than two (2) scrutineers shall be appointed by the members at, and as the first business of, the Annual General Meeting. </w:t>
      </w:r>
    </w:p>
    <w:p w14:paraId="187EB47B" w14:textId="77777777" w:rsidR="004F5E42" w:rsidRPr="004F5E42" w:rsidRDefault="004F5E42" w:rsidP="004F5E42">
      <w:pPr>
        <w:ind w:left="426" w:hanging="426"/>
        <w:rPr>
          <w:rFonts w:ascii="Arial" w:hAnsi="Arial" w:cs="Arial"/>
          <w:sz w:val="20"/>
          <w:szCs w:val="20"/>
        </w:rPr>
      </w:pPr>
    </w:p>
    <w:p w14:paraId="4FDE9991" w14:textId="77777777" w:rsidR="004F5E42" w:rsidRPr="004F5E42" w:rsidRDefault="004F5E42" w:rsidP="004F5E42">
      <w:pPr>
        <w:ind w:left="426" w:hanging="426"/>
        <w:rPr>
          <w:rFonts w:ascii="Arial" w:hAnsi="Arial" w:cs="Arial"/>
          <w:sz w:val="20"/>
          <w:szCs w:val="20"/>
        </w:rPr>
      </w:pPr>
      <w:r w:rsidRPr="004F5E42">
        <w:rPr>
          <w:rFonts w:ascii="Arial" w:hAnsi="Arial" w:cs="Arial"/>
          <w:sz w:val="20"/>
          <w:szCs w:val="20"/>
        </w:rPr>
        <w:lastRenderedPageBreak/>
        <w:t xml:space="preserve">(c) </w:t>
      </w:r>
      <w:r w:rsidRPr="004F5E42">
        <w:rPr>
          <w:rFonts w:ascii="Arial" w:hAnsi="Arial" w:cs="Arial"/>
          <w:sz w:val="20"/>
          <w:szCs w:val="20"/>
        </w:rPr>
        <w:tab/>
        <w:t>Each member wishing to participate in the ballot shall strike out from the voting paper all names in excess of the number of positions vacant and ballot papers containing a greater or lesser number of candidates to be elected shall be invalid.</w:t>
      </w:r>
    </w:p>
    <w:p w14:paraId="29B62313" w14:textId="77777777" w:rsidR="004F5E42" w:rsidRPr="004F5E42" w:rsidRDefault="004F5E42" w:rsidP="004F5E42">
      <w:pPr>
        <w:ind w:left="426" w:hanging="426"/>
        <w:rPr>
          <w:rFonts w:ascii="Arial" w:hAnsi="Arial" w:cs="Arial"/>
          <w:sz w:val="20"/>
          <w:szCs w:val="20"/>
        </w:rPr>
      </w:pPr>
    </w:p>
    <w:p w14:paraId="4B6C49BF" w14:textId="77777777" w:rsidR="004F5E42" w:rsidRPr="004F5E42" w:rsidRDefault="004F5E42" w:rsidP="004F5E42">
      <w:pPr>
        <w:ind w:left="426" w:hanging="426"/>
        <w:rPr>
          <w:rFonts w:ascii="Arial" w:hAnsi="Arial" w:cs="Arial"/>
          <w:sz w:val="20"/>
          <w:szCs w:val="20"/>
        </w:rPr>
      </w:pPr>
      <w:r w:rsidRPr="004F5E42">
        <w:rPr>
          <w:rFonts w:ascii="Arial" w:hAnsi="Arial" w:cs="Arial"/>
          <w:sz w:val="20"/>
          <w:szCs w:val="20"/>
        </w:rPr>
        <w:t xml:space="preserve">(d) </w:t>
      </w:r>
      <w:r w:rsidRPr="004F5E42">
        <w:rPr>
          <w:rFonts w:ascii="Arial" w:hAnsi="Arial" w:cs="Arial"/>
          <w:sz w:val="20"/>
          <w:szCs w:val="20"/>
        </w:rPr>
        <w:tab/>
        <w:t xml:space="preserve">After the appointment of the Returning Officer and / or the scrutineers, the Returning Officer and/or the scrutineers shall count or cause to be counted by the said persons the votes cast by members. </w:t>
      </w:r>
    </w:p>
    <w:p w14:paraId="145606EC" w14:textId="77777777" w:rsidR="004F5E42" w:rsidRPr="004F5E42" w:rsidRDefault="004F5E42" w:rsidP="004F5E42">
      <w:pPr>
        <w:ind w:left="426" w:hanging="426"/>
        <w:rPr>
          <w:rFonts w:ascii="Arial" w:hAnsi="Arial" w:cs="Arial"/>
          <w:sz w:val="20"/>
          <w:szCs w:val="20"/>
        </w:rPr>
      </w:pPr>
    </w:p>
    <w:p w14:paraId="435439BE" w14:textId="77777777" w:rsidR="004F5E42" w:rsidRPr="004F5E42" w:rsidRDefault="004F5E42" w:rsidP="004F5E42">
      <w:pPr>
        <w:ind w:left="426" w:hanging="426"/>
        <w:rPr>
          <w:rFonts w:ascii="Arial" w:hAnsi="Arial" w:cs="Arial"/>
          <w:sz w:val="20"/>
          <w:szCs w:val="20"/>
        </w:rPr>
      </w:pPr>
      <w:r w:rsidRPr="004F5E42">
        <w:rPr>
          <w:rFonts w:ascii="Arial" w:hAnsi="Arial" w:cs="Arial"/>
          <w:sz w:val="20"/>
          <w:szCs w:val="20"/>
        </w:rPr>
        <w:t xml:space="preserve">(e) </w:t>
      </w:r>
      <w:r w:rsidRPr="004F5E42">
        <w:rPr>
          <w:rFonts w:ascii="Arial" w:hAnsi="Arial" w:cs="Arial"/>
          <w:sz w:val="20"/>
          <w:szCs w:val="20"/>
        </w:rPr>
        <w:tab/>
        <w:t xml:space="preserve">The Returning Officer and /or the scrutineers shall declare the result of the ballot immediately after the votes have been counted, and in the event of an equality of votes in favour of any candidate which could affect the election of a candidate, the members at the Annual General Meeting shall elect one (1) of such candidates to fill the vacancy for which he / she was nominated by a resolution passed by a simple majority of members present and voting thereon. </w:t>
      </w:r>
    </w:p>
    <w:p w14:paraId="1137F5BC" w14:textId="77777777" w:rsidR="004F5E42" w:rsidRPr="004F5E42" w:rsidRDefault="004F5E42" w:rsidP="004F5E42">
      <w:pPr>
        <w:ind w:left="426" w:hanging="426"/>
        <w:rPr>
          <w:rFonts w:ascii="Arial" w:hAnsi="Arial" w:cs="Arial"/>
          <w:sz w:val="20"/>
          <w:szCs w:val="20"/>
        </w:rPr>
      </w:pPr>
    </w:p>
    <w:p w14:paraId="2ADADA41" w14:textId="77777777" w:rsidR="004F5E42" w:rsidRPr="004F5E42" w:rsidRDefault="004F5E42" w:rsidP="004F5E42">
      <w:pPr>
        <w:ind w:left="426" w:hanging="426"/>
        <w:rPr>
          <w:rFonts w:ascii="Arial" w:hAnsi="Arial" w:cs="Arial"/>
          <w:sz w:val="20"/>
          <w:szCs w:val="20"/>
        </w:rPr>
      </w:pPr>
      <w:r w:rsidRPr="004F5E42">
        <w:rPr>
          <w:rFonts w:ascii="Arial" w:hAnsi="Arial" w:cs="Arial"/>
          <w:sz w:val="20"/>
          <w:szCs w:val="20"/>
        </w:rPr>
        <w:t>(f)</w:t>
      </w:r>
      <w:r w:rsidRPr="004F5E42">
        <w:rPr>
          <w:rFonts w:ascii="Arial" w:hAnsi="Arial" w:cs="Arial"/>
          <w:sz w:val="20"/>
          <w:szCs w:val="20"/>
        </w:rPr>
        <w:tab/>
        <w:t xml:space="preserve"> If any question shall arise as to the validity or invalidity of a voting paper, or whether any particular member has or has not been elected to any particular office, a statement by the Returning Officer that the relevant voting paper is or is not valid or that a particular member has or has not been elected to a particular office shall be conclusive.</w:t>
      </w:r>
    </w:p>
    <w:p w14:paraId="28F3C8DB" w14:textId="77777777" w:rsidR="004F5E42" w:rsidRPr="004F5E42" w:rsidRDefault="004F5E42" w:rsidP="004F5E42">
      <w:pPr>
        <w:rPr>
          <w:rFonts w:ascii="Arial" w:hAnsi="Arial" w:cs="Arial"/>
          <w:b/>
          <w:sz w:val="20"/>
          <w:szCs w:val="20"/>
        </w:rPr>
      </w:pPr>
    </w:p>
    <w:p w14:paraId="18510DD4" w14:textId="77777777" w:rsidR="00E84CFF" w:rsidRDefault="00E84CFF" w:rsidP="004F5E42">
      <w:pPr>
        <w:rPr>
          <w:rFonts w:ascii="Arial" w:hAnsi="Arial" w:cs="Arial"/>
          <w:sz w:val="20"/>
          <w:szCs w:val="20"/>
        </w:rPr>
      </w:pPr>
    </w:p>
    <w:p w14:paraId="788C493E" w14:textId="77777777" w:rsidR="00E84CFF" w:rsidRDefault="00E84CFF" w:rsidP="004F5E42">
      <w:pPr>
        <w:rPr>
          <w:rFonts w:ascii="Arial" w:hAnsi="Arial" w:cs="Arial"/>
          <w:sz w:val="20"/>
          <w:szCs w:val="20"/>
        </w:rPr>
      </w:pPr>
    </w:p>
    <w:p w14:paraId="38E2B773" w14:textId="77777777" w:rsidR="004F5E42" w:rsidRPr="004F5E42" w:rsidRDefault="004F5E42" w:rsidP="004F5E42">
      <w:pPr>
        <w:spacing w:after="120"/>
        <w:rPr>
          <w:rFonts w:ascii="Arial" w:hAnsi="Arial" w:cs="Arial"/>
          <w:b/>
          <w:sz w:val="20"/>
          <w:szCs w:val="20"/>
        </w:rPr>
      </w:pPr>
      <w:r w:rsidRPr="004F5E42">
        <w:rPr>
          <w:rFonts w:ascii="Arial" w:hAnsi="Arial" w:cs="Arial"/>
          <w:b/>
          <w:sz w:val="20"/>
          <w:szCs w:val="20"/>
        </w:rPr>
        <w:t xml:space="preserve">RULINGS AT MEETINGS: </w:t>
      </w:r>
    </w:p>
    <w:p w14:paraId="6CA48E37" w14:textId="77777777" w:rsidR="004F5E42" w:rsidRPr="004F5E42" w:rsidRDefault="004F5E42" w:rsidP="004F5E42">
      <w:pPr>
        <w:rPr>
          <w:rFonts w:ascii="Arial" w:hAnsi="Arial" w:cs="Arial"/>
          <w:sz w:val="20"/>
          <w:szCs w:val="20"/>
        </w:rPr>
      </w:pPr>
      <w:r w:rsidRPr="004F5E42">
        <w:rPr>
          <w:rFonts w:ascii="Arial" w:hAnsi="Arial" w:cs="Arial"/>
          <w:sz w:val="20"/>
          <w:szCs w:val="20"/>
        </w:rPr>
        <w:t xml:space="preserve">46. All questions arising at a General Meeting or at a meeting of the Management Committee or of a Sub-Committee, other than questions of order or procedure which shall be decided by the Chairperson, shall be decided by the majority of votes cast at such meeting and in the case of equality of votes, the Chairperson shall have a casting vote. </w:t>
      </w:r>
    </w:p>
    <w:p w14:paraId="7FF0D335" w14:textId="77777777" w:rsidR="004F5E42" w:rsidRPr="004F5E42" w:rsidRDefault="004F5E42" w:rsidP="004F5E42">
      <w:pPr>
        <w:rPr>
          <w:rFonts w:ascii="Arial" w:hAnsi="Arial" w:cs="Arial"/>
          <w:sz w:val="20"/>
          <w:szCs w:val="20"/>
        </w:rPr>
      </w:pPr>
    </w:p>
    <w:p w14:paraId="54E38294" w14:textId="77777777" w:rsidR="004F5E42" w:rsidRPr="004F5E42" w:rsidRDefault="004F5E42" w:rsidP="004F5E42">
      <w:pPr>
        <w:rPr>
          <w:rFonts w:ascii="Arial" w:hAnsi="Arial" w:cs="Arial"/>
          <w:sz w:val="20"/>
          <w:szCs w:val="20"/>
        </w:rPr>
      </w:pPr>
      <w:r w:rsidRPr="004F5E42">
        <w:rPr>
          <w:rFonts w:ascii="Arial" w:hAnsi="Arial" w:cs="Arial"/>
          <w:sz w:val="20"/>
          <w:szCs w:val="20"/>
        </w:rPr>
        <w:t>…..</w:t>
      </w:r>
    </w:p>
    <w:p w14:paraId="37153804" w14:textId="77777777" w:rsidR="004F5E42" w:rsidRPr="004F5E42" w:rsidRDefault="004F5E42" w:rsidP="004F5E42">
      <w:pPr>
        <w:rPr>
          <w:rFonts w:ascii="Arial" w:hAnsi="Arial" w:cs="Arial"/>
          <w:sz w:val="20"/>
          <w:szCs w:val="20"/>
        </w:rPr>
      </w:pPr>
    </w:p>
    <w:p w14:paraId="4412B989" w14:textId="77777777" w:rsidR="004F5E42" w:rsidRPr="004F5E42" w:rsidRDefault="004F5E42" w:rsidP="004F5E42">
      <w:pPr>
        <w:spacing w:after="120"/>
        <w:rPr>
          <w:rFonts w:ascii="Arial" w:hAnsi="Arial" w:cs="Arial"/>
          <w:b/>
          <w:sz w:val="20"/>
          <w:szCs w:val="20"/>
        </w:rPr>
      </w:pPr>
      <w:r w:rsidRPr="004F5E42">
        <w:rPr>
          <w:rFonts w:ascii="Arial" w:hAnsi="Arial" w:cs="Arial"/>
          <w:b/>
          <w:sz w:val="20"/>
          <w:szCs w:val="20"/>
        </w:rPr>
        <w:t xml:space="preserve">CONDUCT AND ADJOURNMENT OF MEETING: </w:t>
      </w:r>
    </w:p>
    <w:p w14:paraId="1D648C92" w14:textId="77777777" w:rsidR="004F5E42" w:rsidRPr="004F5E42" w:rsidRDefault="004F5E42" w:rsidP="004F5E42">
      <w:pPr>
        <w:rPr>
          <w:rFonts w:ascii="Arial" w:hAnsi="Arial" w:cs="Arial"/>
          <w:sz w:val="20"/>
          <w:szCs w:val="20"/>
        </w:rPr>
      </w:pPr>
      <w:r w:rsidRPr="004F5E42">
        <w:rPr>
          <w:rFonts w:ascii="Arial" w:hAnsi="Arial" w:cs="Arial"/>
          <w:sz w:val="20"/>
          <w:szCs w:val="20"/>
        </w:rPr>
        <w:t xml:space="preserve">59.1 A member may take part and vote in a general meeting in person, using any technology that reasonably allows the member to hear and take part in discussions as they happen. Attendance at any meeting of the affiliate by proxy or voting by proxy in any form is not allowed. </w:t>
      </w:r>
    </w:p>
    <w:p w14:paraId="3770117A" w14:textId="77777777" w:rsidR="00E84CFF" w:rsidRPr="004F5E42" w:rsidRDefault="00E84CFF" w:rsidP="00E84CFF">
      <w:pPr>
        <w:tabs>
          <w:tab w:val="left" w:pos="0"/>
        </w:tabs>
        <w:spacing w:line="360" w:lineRule="auto"/>
        <w:rPr>
          <w:rFonts w:ascii="Arial" w:hAnsi="Arial" w:cs="Arial"/>
          <w:b/>
          <w:sz w:val="20"/>
          <w:szCs w:val="20"/>
        </w:rPr>
      </w:pPr>
    </w:p>
    <w:p w14:paraId="615B4C9C" w14:textId="77777777" w:rsidR="004F5E42" w:rsidRPr="004F5E42" w:rsidRDefault="004F5E42" w:rsidP="004F5E42">
      <w:pPr>
        <w:spacing w:after="120"/>
        <w:rPr>
          <w:rFonts w:ascii="Arial" w:hAnsi="Arial" w:cs="Arial"/>
          <w:b/>
          <w:sz w:val="20"/>
          <w:szCs w:val="20"/>
        </w:rPr>
      </w:pPr>
      <w:r w:rsidRPr="004F5E42">
        <w:rPr>
          <w:rFonts w:ascii="Arial" w:hAnsi="Arial" w:cs="Arial"/>
          <w:b/>
          <w:sz w:val="20"/>
          <w:szCs w:val="20"/>
        </w:rPr>
        <w:t xml:space="preserve">VOTING OF MEMBERS: </w:t>
      </w:r>
    </w:p>
    <w:p w14:paraId="0696EDF8" w14:textId="77777777" w:rsidR="004F5E42" w:rsidRDefault="004F5E42" w:rsidP="004F5E42">
      <w:pPr>
        <w:ind w:left="851" w:hanging="851"/>
        <w:rPr>
          <w:rFonts w:ascii="Arial" w:hAnsi="Arial" w:cs="Arial"/>
          <w:sz w:val="20"/>
          <w:szCs w:val="20"/>
        </w:rPr>
      </w:pPr>
      <w:r w:rsidRPr="004F5E42">
        <w:rPr>
          <w:rFonts w:ascii="Arial" w:hAnsi="Arial" w:cs="Arial"/>
          <w:sz w:val="20"/>
          <w:szCs w:val="20"/>
        </w:rPr>
        <w:t xml:space="preserve">61. (a) </w:t>
      </w:r>
      <w:r>
        <w:rPr>
          <w:rFonts w:ascii="Arial" w:hAnsi="Arial" w:cs="Arial"/>
          <w:sz w:val="20"/>
          <w:szCs w:val="20"/>
        </w:rPr>
        <w:tab/>
      </w:r>
      <w:r w:rsidRPr="004F5E42">
        <w:rPr>
          <w:rFonts w:ascii="Arial" w:hAnsi="Arial" w:cs="Arial"/>
          <w:sz w:val="20"/>
          <w:szCs w:val="20"/>
        </w:rPr>
        <w:t xml:space="preserve">At meetings of members or of the Management Committee or of a Sub-Committee the mode of voting shall in the first instance be by a show of hands, or if required by not less than two (2) members, by an actual division or by ballot and the Chairperson shall have Page 21 of 26 an ordinary and in the case of equality of the primary vote also a casting vote and all questions shall be decided by the majority of votes of the members voting in person at any such meeting, provided that on a resolution relating to the election of the office bearers or of the members of the Management Committee or relating to the expulsion of members, the foregoing shall not apply and in lieu thereof votes shall be taken in accordance with the relevant Clause of the Constitution. </w:t>
      </w:r>
    </w:p>
    <w:p w14:paraId="6733E8C8" w14:textId="77777777" w:rsidR="004F5E42" w:rsidRPr="004F5E42" w:rsidRDefault="004F5E42" w:rsidP="004F5E42">
      <w:pPr>
        <w:rPr>
          <w:rFonts w:ascii="Arial" w:hAnsi="Arial" w:cs="Arial"/>
          <w:sz w:val="20"/>
          <w:szCs w:val="20"/>
        </w:rPr>
      </w:pPr>
    </w:p>
    <w:p w14:paraId="4D762882" w14:textId="77777777" w:rsidR="004F5E42" w:rsidRPr="004F5E42" w:rsidRDefault="004F5E42" w:rsidP="004F5E42">
      <w:pPr>
        <w:ind w:left="851" w:hanging="851"/>
        <w:rPr>
          <w:rFonts w:ascii="Arial" w:hAnsi="Arial" w:cs="Arial"/>
          <w:sz w:val="20"/>
          <w:szCs w:val="20"/>
        </w:rPr>
      </w:pPr>
      <w:r w:rsidRPr="004F5E42">
        <w:rPr>
          <w:rFonts w:ascii="Arial" w:hAnsi="Arial" w:cs="Arial"/>
          <w:sz w:val="20"/>
          <w:szCs w:val="20"/>
        </w:rPr>
        <w:t xml:space="preserve">(b) </w:t>
      </w:r>
      <w:r>
        <w:rPr>
          <w:rFonts w:ascii="Arial" w:hAnsi="Arial" w:cs="Arial"/>
          <w:sz w:val="20"/>
          <w:szCs w:val="20"/>
        </w:rPr>
        <w:tab/>
      </w:r>
      <w:r w:rsidRPr="004F5E42">
        <w:rPr>
          <w:rFonts w:ascii="Arial" w:hAnsi="Arial" w:cs="Arial"/>
          <w:sz w:val="20"/>
          <w:szCs w:val="20"/>
        </w:rPr>
        <w:t xml:space="preserve">Every member who was a financial member of the Affiliate for not less than three (3) months of the Reportable Financial Year preceding the Annual General Meeting and is currently a financial member shall be entitled to vote at the Annual General Meeting and shall be eligible to nominate or be nominated as an office bearer or member of the Management Committee. </w:t>
      </w:r>
    </w:p>
    <w:p w14:paraId="48FCD3A0" w14:textId="77777777" w:rsidR="004F5E42" w:rsidRPr="004F5E42" w:rsidRDefault="004F5E42" w:rsidP="004F5E42">
      <w:pPr>
        <w:ind w:left="851" w:hanging="851"/>
        <w:rPr>
          <w:rFonts w:ascii="Arial" w:hAnsi="Arial" w:cs="Arial"/>
          <w:sz w:val="20"/>
          <w:szCs w:val="20"/>
        </w:rPr>
      </w:pPr>
    </w:p>
    <w:p w14:paraId="519A8DFF" w14:textId="60DC5911" w:rsidR="00BA5B22" w:rsidRPr="00BA5B22" w:rsidRDefault="004F5E42" w:rsidP="00BF7756">
      <w:pPr>
        <w:ind w:left="851" w:hanging="851"/>
        <w:rPr>
          <w:rFonts w:ascii="Arial" w:hAnsi="Arial" w:cs="Arial"/>
          <w:sz w:val="20"/>
          <w:szCs w:val="20"/>
        </w:rPr>
      </w:pPr>
      <w:r w:rsidRPr="004F5E42">
        <w:rPr>
          <w:rFonts w:ascii="Arial" w:hAnsi="Arial" w:cs="Arial"/>
          <w:sz w:val="20"/>
          <w:szCs w:val="20"/>
        </w:rPr>
        <w:t xml:space="preserve">(c) </w:t>
      </w:r>
      <w:r w:rsidRPr="004F5E42">
        <w:rPr>
          <w:rFonts w:ascii="Arial" w:hAnsi="Arial" w:cs="Arial"/>
          <w:sz w:val="20"/>
          <w:szCs w:val="20"/>
        </w:rPr>
        <w:tab/>
        <w:t xml:space="preserve">No person becoming a member between the closing date of the Reportable Financial Year preceding the Annual General Meeting and the date of the Annual General Meeting shall be eligible to vote at the Annual General Meeting, nominate or be nominated as an office bearer or member of the Management Committee. </w:t>
      </w:r>
    </w:p>
    <w:p w14:paraId="31465B63" w14:textId="77777777" w:rsidR="00BA5B22" w:rsidRPr="00BA5B22" w:rsidRDefault="00BA5B22" w:rsidP="00196F35">
      <w:pPr>
        <w:tabs>
          <w:tab w:val="left" w:pos="426"/>
        </w:tabs>
        <w:rPr>
          <w:rFonts w:ascii="Arial" w:hAnsi="Arial" w:cs="Arial"/>
          <w:b/>
          <w:sz w:val="20"/>
          <w:szCs w:val="20"/>
        </w:rPr>
      </w:pPr>
    </w:p>
    <w:p w14:paraId="732CA015" w14:textId="77777777" w:rsidR="00BA5B22" w:rsidRDefault="00BA5B22" w:rsidP="00196F35">
      <w:pPr>
        <w:tabs>
          <w:tab w:val="left" w:pos="426"/>
        </w:tabs>
        <w:rPr>
          <w:rFonts w:ascii="Arial" w:hAnsi="Arial" w:cs="Arial"/>
          <w:sz w:val="20"/>
          <w:szCs w:val="20"/>
        </w:rPr>
      </w:pPr>
    </w:p>
    <w:p w14:paraId="12062B89" w14:textId="77777777" w:rsidR="00BA5B22" w:rsidRDefault="00BA5B22" w:rsidP="00196F35">
      <w:pPr>
        <w:tabs>
          <w:tab w:val="left" w:pos="426"/>
        </w:tabs>
        <w:rPr>
          <w:rFonts w:ascii="Arial" w:hAnsi="Arial" w:cs="Arial"/>
          <w:sz w:val="20"/>
          <w:szCs w:val="20"/>
        </w:rPr>
      </w:pPr>
    </w:p>
    <w:p w14:paraId="11C0DB73" w14:textId="77777777" w:rsidR="00BA5B22" w:rsidRDefault="00BA5B22" w:rsidP="00196F35">
      <w:pPr>
        <w:tabs>
          <w:tab w:val="left" w:pos="426"/>
        </w:tabs>
        <w:rPr>
          <w:rFonts w:ascii="Arial" w:hAnsi="Arial" w:cs="Arial"/>
          <w:sz w:val="20"/>
          <w:szCs w:val="20"/>
        </w:rPr>
      </w:pPr>
    </w:p>
    <w:p w14:paraId="2EAF727E" w14:textId="77777777" w:rsidR="00E10248" w:rsidRDefault="00E10248"/>
    <w:sectPr w:rsidR="00E10248" w:rsidSect="00405B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5977"/>
    <w:multiLevelType w:val="multilevel"/>
    <w:tmpl w:val="78FCCB8C"/>
    <w:lvl w:ilvl="0">
      <w:start w:val="1"/>
      <w:numFmt w:val="decimal"/>
      <w:lvlText w:val="%1."/>
      <w:lvlJc w:val="left"/>
      <w:pPr>
        <w:ind w:left="720" w:hanging="360"/>
      </w:pPr>
    </w:lvl>
    <w:lvl w:ilvl="1">
      <w:start w:val="1"/>
      <w:numFmt w:val="decimal"/>
      <w:isLgl/>
      <w:lvlText w:val="%1.%2"/>
      <w:lvlJc w:val="left"/>
      <w:pPr>
        <w:ind w:left="996" w:hanging="57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15:restartNumberingAfterBreak="0">
    <w:nsid w:val="2FD12EF8"/>
    <w:multiLevelType w:val="hybridMultilevel"/>
    <w:tmpl w:val="C35E5E8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FB5768"/>
    <w:multiLevelType w:val="hybridMultilevel"/>
    <w:tmpl w:val="CD584620"/>
    <w:lvl w:ilvl="0" w:tplc="87FAE432">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58F1556C"/>
    <w:multiLevelType w:val="multilevel"/>
    <w:tmpl w:val="050AD220"/>
    <w:lvl w:ilvl="0">
      <w:start w:val="5"/>
      <w:numFmt w:val="decimal"/>
      <w:lvlText w:val="%1."/>
      <w:lvlJc w:val="left"/>
      <w:pPr>
        <w:ind w:left="720" w:hanging="36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619A1DBF"/>
    <w:multiLevelType w:val="multilevel"/>
    <w:tmpl w:val="43B622AE"/>
    <w:lvl w:ilvl="0">
      <w:start w:val="8"/>
      <w:numFmt w:val="decimal"/>
      <w:lvlText w:val="%1."/>
      <w:lvlJc w:val="left"/>
      <w:pPr>
        <w:ind w:left="720" w:hanging="36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642B22CC"/>
    <w:multiLevelType w:val="hybridMultilevel"/>
    <w:tmpl w:val="5F10820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6485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527582">
    <w:abstractNumId w:val="1"/>
  </w:num>
  <w:num w:numId="3" w16cid:durableId="619914353">
    <w:abstractNumId w:val="5"/>
  </w:num>
  <w:num w:numId="4" w16cid:durableId="731151595">
    <w:abstractNumId w:val="3"/>
  </w:num>
  <w:num w:numId="5" w16cid:durableId="625476902">
    <w:abstractNumId w:val="4"/>
  </w:num>
  <w:num w:numId="6" w16cid:durableId="357658025">
    <w:abstractNumId w:val="2"/>
  </w:num>
  <w:num w:numId="7" w16cid:durableId="46080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5"/>
    <w:rsid w:val="00050DB1"/>
    <w:rsid w:val="00116774"/>
    <w:rsid w:val="00196F35"/>
    <w:rsid w:val="001C76B7"/>
    <w:rsid w:val="00247D35"/>
    <w:rsid w:val="002B0411"/>
    <w:rsid w:val="00302591"/>
    <w:rsid w:val="003652B2"/>
    <w:rsid w:val="00405B16"/>
    <w:rsid w:val="004F5E42"/>
    <w:rsid w:val="005A2DCA"/>
    <w:rsid w:val="005E6903"/>
    <w:rsid w:val="00623C8F"/>
    <w:rsid w:val="00663FF8"/>
    <w:rsid w:val="00696976"/>
    <w:rsid w:val="00731205"/>
    <w:rsid w:val="00883832"/>
    <w:rsid w:val="008A3149"/>
    <w:rsid w:val="009016E1"/>
    <w:rsid w:val="009A38C2"/>
    <w:rsid w:val="009F449F"/>
    <w:rsid w:val="00A41133"/>
    <w:rsid w:val="00AE03AB"/>
    <w:rsid w:val="00AE7756"/>
    <w:rsid w:val="00BA3692"/>
    <w:rsid w:val="00BA5B22"/>
    <w:rsid w:val="00BC18C4"/>
    <w:rsid w:val="00BF7756"/>
    <w:rsid w:val="00C0491F"/>
    <w:rsid w:val="00C067B1"/>
    <w:rsid w:val="00C94011"/>
    <w:rsid w:val="00CC0383"/>
    <w:rsid w:val="00E10248"/>
    <w:rsid w:val="00E14ECC"/>
    <w:rsid w:val="00E84CFF"/>
    <w:rsid w:val="00F44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BA13"/>
  <w15:docId w15:val="{06654FD9-9CB9-4633-8BF3-BC98A6DA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35"/>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35"/>
    <w:pPr>
      <w:ind w:left="720"/>
      <w:contextualSpacing/>
      <w:jc w:val="center"/>
    </w:pPr>
    <w:rPr>
      <w:rFonts w:ascii="Calibri" w:eastAsia="Calibri" w:hAnsi="Calibri"/>
      <w:sz w:val="22"/>
      <w:szCs w:val="22"/>
      <w:lang w:val="en-AU"/>
    </w:rPr>
  </w:style>
  <w:style w:type="character" w:styleId="Hyperlink">
    <w:name w:val="Hyperlink"/>
    <w:basedOn w:val="DefaultParagraphFont"/>
    <w:unhideWhenUsed/>
    <w:rsid w:val="00196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5661">
      <w:bodyDiv w:val="1"/>
      <w:marLeft w:val="0"/>
      <w:marRight w:val="0"/>
      <w:marTop w:val="0"/>
      <w:marBottom w:val="0"/>
      <w:divBdr>
        <w:top w:val="none" w:sz="0" w:space="0" w:color="auto"/>
        <w:left w:val="none" w:sz="0" w:space="0" w:color="auto"/>
        <w:bottom w:val="none" w:sz="0" w:space="0" w:color="auto"/>
        <w:right w:val="none" w:sz="0" w:space="0" w:color="auto"/>
      </w:divBdr>
    </w:div>
    <w:div w:id="21235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gsqueensland.org.au/clubs/club-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Deborah Lamprecht</cp:lastModifiedBy>
  <cp:revision>6</cp:revision>
  <dcterms:created xsi:type="dcterms:W3CDTF">2022-12-28T22:51:00Z</dcterms:created>
  <dcterms:modified xsi:type="dcterms:W3CDTF">2023-02-02T21:31:00Z</dcterms:modified>
</cp:coreProperties>
</file>